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51887" w14:textId="77777777" w:rsidR="006F21AF" w:rsidRDefault="006F21AF" w:rsidP="006F21AF">
      <w:pPr>
        <w:jc w:val="center"/>
        <w:rPr>
          <w:rFonts w:asciiTheme="minorHAnsi" w:hAnsiTheme="minorHAnsi" w:cs="Arial"/>
          <w:b/>
          <w:color w:val="000000" w:themeColor="text1"/>
          <w:sz w:val="28"/>
          <w:szCs w:val="28"/>
        </w:rPr>
      </w:pPr>
      <w:r w:rsidRPr="006F21AF">
        <w:rPr>
          <w:rFonts w:asciiTheme="minorHAnsi" w:hAnsiTheme="minorHAnsi" w:cs="Arial"/>
          <w:b/>
          <w:color w:val="000000" w:themeColor="text1"/>
          <w:sz w:val="28"/>
          <w:szCs w:val="28"/>
        </w:rPr>
        <w:t>GCSE Drama</w:t>
      </w:r>
    </w:p>
    <w:p w14:paraId="48CAE3F6" w14:textId="6C1CE4D5" w:rsidR="006F21AF" w:rsidRPr="006F21AF" w:rsidRDefault="006F21AF" w:rsidP="006F21AF">
      <w:pPr>
        <w:jc w:val="center"/>
        <w:rPr>
          <w:rFonts w:asciiTheme="minorHAnsi" w:hAnsiTheme="minorHAnsi" w:cs="Arial"/>
          <w:color w:val="000000" w:themeColor="text1"/>
          <w:szCs w:val="28"/>
        </w:rPr>
      </w:pPr>
      <w:r>
        <w:rPr>
          <w:rFonts w:asciiTheme="minorHAnsi" w:hAnsiTheme="minorHAnsi" w:cs="Arial"/>
          <w:b/>
          <w:color w:val="000000" w:themeColor="text1"/>
          <w:szCs w:val="28"/>
        </w:rPr>
        <w:t xml:space="preserve">Head of Faculty: </w:t>
      </w:r>
      <w:r w:rsidR="00163ADF">
        <w:rPr>
          <w:rFonts w:asciiTheme="minorHAnsi" w:hAnsiTheme="minorHAnsi" w:cs="Arial"/>
          <w:color w:val="000000" w:themeColor="text1"/>
          <w:szCs w:val="28"/>
        </w:rPr>
        <w:t xml:space="preserve">Mrs </w:t>
      </w:r>
      <w:r w:rsidR="00BC1BFC">
        <w:rPr>
          <w:rFonts w:asciiTheme="minorHAnsi" w:hAnsiTheme="minorHAnsi" w:cs="Arial"/>
          <w:color w:val="000000" w:themeColor="text1"/>
          <w:szCs w:val="28"/>
        </w:rPr>
        <w:t>Z Read</w:t>
      </w:r>
    </w:p>
    <w:p w14:paraId="2A982405" w14:textId="0476C98A" w:rsidR="006F21AF" w:rsidRPr="006F21AF" w:rsidRDefault="006F21AF" w:rsidP="006F21AF">
      <w:pPr>
        <w:jc w:val="center"/>
        <w:rPr>
          <w:rFonts w:asciiTheme="minorHAnsi" w:hAnsiTheme="minorHAnsi" w:cs="Arial"/>
          <w:color w:val="000000" w:themeColor="text1"/>
        </w:rPr>
      </w:pPr>
      <w:r>
        <w:rPr>
          <w:rFonts w:asciiTheme="minorHAnsi" w:hAnsiTheme="minorHAnsi" w:cs="Arial"/>
          <w:b/>
          <w:color w:val="000000" w:themeColor="text1"/>
          <w:szCs w:val="28"/>
        </w:rPr>
        <w:t xml:space="preserve">Email: </w:t>
      </w:r>
      <w:r w:rsidR="00BC1BFC">
        <w:rPr>
          <w:rFonts w:asciiTheme="minorHAnsi" w:hAnsiTheme="minorHAnsi" w:cs="Arial"/>
          <w:color w:val="000000" w:themeColor="text1"/>
          <w:szCs w:val="28"/>
        </w:rPr>
        <w:t>Z.read</w:t>
      </w:r>
      <w:r>
        <w:rPr>
          <w:rFonts w:asciiTheme="minorHAnsi" w:hAnsiTheme="minorHAnsi" w:cs="Arial"/>
          <w:color w:val="000000" w:themeColor="text1"/>
          <w:szCs w:val="28"/>
        </w:rPr>
        <w:t>@barnwell.herts.sch.uk</w:t>
      </w:r>
    </w:p>
    <w:p w14:paraId="29AA8A84" w14:textId="77777777" w:rsidR="006F21AF" w:rsidRPr="006F21AF" w:rsidRDefault="006F21AF" w:rsidP="006F21AF">
      <w:pPr>
        <w:pStyle w:val="DefinitionTerm"/>
        <w:widowControl/>
        <w:rPr>
          <w:rFonts w:asciiTheme="minorHAnsi" w:hAnsiTheme="minorHAnsi" w:cs="Arial"/>
          <w:b/>
          <w:snapToGrid/>
          <w:color w:val="000000" w:themeColor="text1"/>
          <w:szCs w:val="24"/>
        </w:rPr>
      </w:pPr>
    </w:p>
    <w:p w14:paraId="0E90B45C" w14:textId="77777777" w:rsidR="006F21AF" w:rsidRPr="00657CA4" w:rsidRDefault="006F21AF" w:rsidP="00657CA4">
      <w:pPr>
        <w:pStyle w:val="DefinitionTerm"/>
        <w:widowControl/>
        <w:ind w:left="-567" w:right="-330"/>
        <w:rPr>
          <w:rFonts w:asciiTheme="minorHAnsi" w:hAnsiTheme="minorHAnsi" w:cs="Arial"/>
          <w:b/>
          <w:color w:val="000000" w:themeColor="text1"/>
          <w:sz w:val="22"/>
          <w:szCs w:val="24"/>
        </w:rPr>
      </w:pPr>
      <w:r w:rsidRPr="00657CA4">
        <w:rPr>
          <w:rFonts w:asciiTheme="minorHAnsi" w:hAnsiTheme="minorHAnsi" w:cs="Arial"/>
          <w:b/>
          <w:snapToGrid/>
          <w:color w:val="000000" w:themeColor="text1"/>
          <w:sz w:val="22"/>
          <w:szCs w:val="24"/>
        </w:rPr>
        <w:t>Why study GCSE Drama?</w:t>
      </w:r>
    </w:p>
    <w:p w14:paraId="6063EF0F" w14:textId="2F370567" w:rsidR="006F21AF" w:rsidRPr="00657CA4" w:rsidRDefault="006F21AF" w:rsidP="00657CA4">
      <w:pPr>
        <w:pStyle w:val="ListParagraph"/>
        <w:numPr>
          <w:ilvl w:val="0"/>
          <w:numId w:val="1"/>
        </w:numPr>
        <w:ind w:left="-142" w:right="-330"/>
        <w:jc w:val="both"/>
        <w:rPr>
          <w:rFonts w:asciiTheme="minorHAnsi" w:hAnsiTheme="minorHAnsi" w:cs="Arial"/>
          <w:color w:val="000000" w:themeColor="text1"/>
          <w:sz w:val="22"/>
        </w:rPr>
      </w:pPr>
      <w:r w:rsidRPr="00657CA4">
        <w:rPr>
          <w:rFonts w:asciiTheme="minorHAnsi" w:hAnsiTheme="minorHAnsi" w:cs="Arial"/>
          <w:color w:val="000000" w:themeColor="text1"/>
          <w:sz w:val="22"/>
        </w:rPr>
        <w:t xml:space="preserve">Apply knowledge and understanding of </w:t>
      </w:r>
      <w:r w:rsidR="00B05CE7">
        <w:rPr>
          <w:rFonts w:asciiTheme="minorHAnsi" w:hAnsiTheme="minorHAnsi" w:cs="Arial"/>
          <w:color w:val="000000" w:themeColor="text1"/>
          <w:sz w:val="22"/>
        </w:rPr>
        <w:t>D</w:t>
      </w:r>
      <w:r w:rsidRPr="00657CA4">
        <w:rPr>
          <w:rFonts w:asciiTheme="minorHAnsi" w:hAnsiTheme="minorHAnsi" w:cs="Arial"/>
          <w:color w:val="000000" w:themeColor="text1"/>
          <w:sz w:val="22"/>
        </w:rPr>
        <w:t xml:space="preserve">rama when making, performing and responding  </w:t>
      </w:r>
    </w:p>
    <w:p w14:paraId="74D6F0C8" w14:textId="77777777" w:rsidR="006F21AF" w:rsidRPr="00657CA4" w:rsidRDefault="006F21AF" w:rsidP="00657CA4">
      <w:pPr>
        <w:pStyle w:val="ListParagraph"/>
        <w:numPr>
          <w:ilvl w:val="0"/>
          <w:numId w:val="1"/>
        </w:numPr>
        <w:ind w:left="-142" w:right="-330"/>
        <w:jc w:val="both"/>
        <w:rPr>
          <w:rFonts w:asciiTheme="minorHAnsi" w:hAnsiTheme="minorHAnsi" w:cs="Arial"/>
          <w:color w:val="000000" w:themeColor="text1"/>
          <w:sz w:val="22"/>
        </w:rPr>
      </w:pPr>
      <w:r w:rsidRPr="00657CA4">
        <w:rPr>
          <w:rFonts w:asciiTheme="minorHAnsi" w:hAnsiTheme="minorHAnsi" w:cs="Arial"/>
          <w:color w:val="000000" w:themeColor="text1"/>
          <w:sz w:val="22"/>
        </w:rPr>
        <w:t>Work collaboratively to generate, develop and communicate ideas</w:t>
      </w:r>
    </w:p>
    <w:p w14:paraId="74E01CCB" w14:textId="77777777" w:rsidR="006F21AF" w:rsidRPr="00657CA4" w:rsidRDefault="006F21AF" w:rsidP="00657CA4">
      <w:pPr>
        <w:pStyle w:val="ListParagraph"/>
        <w:numPr>
          <w:ilvl w:val="0"/>
          <w:numId w:val="1"/>
        </w:numPr>
        <w:ind w:left="-142" w:right="-330"/>
        <w:jc w:val="both"/>
        <w:rPr>
          <w:rFonts w:asciiTheme="minorHAnsi" w:hAnsiTheme="minorHAnsi" w:cs="Arial"/>
          <w:color w:val="000000" w:themeColor="text1"/>
          <w:sz w:val="22"/>
        </w:rPr>
      </w:pPr>
      <w:r w:rsidRPr="00657CA4">
        <w:rPr>
          <w:rFonts w:asciiTheme="minorHAnsi" w:hAnsiTheme="minorHAnsi" w:cs="Arial"/>
          <w:color w:val="000000" w:themeColor="text1"/>
          <w:sz w:val="22"/>
        </w:rPr>
        <w:t>Develop an awareness and understanding of the roles and processes undertaken in contemporary professional theatre practice</w:t>
      </w:r>
    </w:p>
    <w:p w14:paraId="54BD8690" w14:textId="77777777" w:rsidR="006F21AF" w:rsidRPr="00657CA4" w:rsidRDefault="006F21AF" w:rsidP="00657CA4">
      <w:pPr>
        <w:pStyle w:val="ListParagraph"/>
        <w:numPr>
          <w:ilvl w:val="0"/>
          <w:numId w:val="1"/>
        </w:numPr>
        <w:ind w:left="-142" w:right="-330"/>
        <w:jc w:val="both"/>
        <w:rPr>
          <w:rFonts w:asciiTheme="minorHAnsi" w:hAnsiTheme="minorHAnsi" w:cs="Arial"/>
          <w:color w:val="000000" w:themeColor="text1"/>
          <w:sz w:val="22"/>
        </w:rPr>
      </w:pPr>
      <w:r w:rsidRPr="00657CA4">
        <w:rPr>
          <w:rFonts w:asciiTheme="minorHAnsi" w:hAnsiTheme="minorHAnsi" w:cs="Arial"/>
          <w:color w:val="000000" w:themeColor="text1"/>
          <w:sz w:val="22"/>
        </w:rPr>
        <w:t>Explore performance texts, understanding their social, cultural and historical context including the theatrical conventions of the period in which they were created</w:t>
      </w:r>
    </w:p>
    <w:p w14:paraId="05E03508" w14:textId="77777777" w:rsidR="006F21AF" w:rsidRPr="00657CA4" w:rsidRDefault="006F21AF" w:rsidP="00657CA4">
      <w:pPr>
        <w:pStyle w:val="ListParagraph"/>
        <w:numPr>
          <w:ilvl w:val="0"/>
          <w:numId w:val="1"/>
        </w:numPr>
        <w:ind w:left="-142" w:right="-330"/>
        <w:jc w:val="both"/>
        <w:rPr>
          <w:rFonts w:asciiTheme="minorHAnsi" w:hAnsiTheme="minorHAnsi" w:cs="Arial"/>
          <w:color w:val="000000" w:themeColor="text1"/>
          <w:sz w:val="22"/>
        </w:rPr>
      </w:pPr>
      <w:r w:rsidRPr="00657CA4">
        <w:rPr>
          <w:rFonts w:asciiTheme="minorHAnsi" w:hAnsiTheme="minorHAnsi" w:cs="Arial"/>
          <w:color w:val="000000" w:themeColor="text1"/>
          <w:sz w:val="22"/>
        </w:rPr>
        <w:t>Develop a range of theatrical skills and apply them to create performances</w:t>
      </w:r>
    </w:p>
    <w:p w14:paraId="055F2AE8" w14:textId="77777777" w:rsidR="006F21AF" w:rsidRPr="00657CA4" w:rsidRDefault="006F21AF" w:rsidP="00657CA4">
      <w:pPr>
        <w:pStyle w:val="ListParagraph"/>
        <w:numPr>
          <w:ilvl w:val="0"/>
          <w:numId w:val="1"/>
        </w:numPr>
        <w:ind w:left="-142" w:right="-330"/>
        <w:jc w:val="both"/>
        <w:rPr>
          <w:rFonts w:asciiTheme="minorHAnsi" w:hAnsiTheme="minorHAnsi" w:cs="Arial"/>
          <w:color w:val="000000" w:themeColor="text1"/>
          <w:sz w:val="22"/>
        </w:rPr>
      </w:pPr>
      <w:r w:rsidRPr="00657CA4">
        <w:rPr>
          <w:rFonts w:asciiTheme="minorHAnsi" w:hAnsiTheme="minorHAnsi" w:cs="Arial"/>
          <w:color w:val="000000" w:themeColor="text1"/>
          <w:sz w:val="22"/>
        </w:rPr>
        <w:t>Reflect on and evaluate their own work and that of others</w:t>
      </w:r>
    </w:p>
    <w:p w14:paraId="2EFDC632" w14:textId="77777777" w:rsidR="006F21AF" w:rsidRPr="00657CA4" w:rsidRDefault="006F21AF" w:rsidP="00657CA4">
      <w:pPr>
        <w:pStyle w:val="ListParagraph"/>
        <w:ind w:left="-567" w:right="-330"/>
        <w:jc w:val="both"/>
        <w:rPr>
          <w:rFonts w:asciiTheme="minorHAnsi" w:hAnsiTheme="minorHAnsi" w:cs="Arial"/>
          <w:color w:val="000000" w:themeColor="text1"/>
          <w:sz w:val="22"/>
        </w:rPr>
      </w:pPr>
    </w:p>
    <w:p w14:paraId="58A943AE" w14:textId="77777777" w:rsidR="006F21AF" w:rsidRPr="00657CA4" w:rsidRDefault="00D35D3F" w:rsidP="00657CA4">
      <w:pPr>
        <w:pStyle w:val="Heading1"/>
        <w:ind w:left="-567" w:right="-330"/>
        <w:rPr>
          <w:rFonts w:asciiTheme="minorHAnsi" w:hAnsiTheme="minorHAnsi" w:cs="Arial"/>
          <w:color w:val="000000" w:themeColor="text1"/>
          <w:sz w:val="22"/>
          <w:szCs w:val="24"/>
        </w:rPr>
      </w:pPr>
      <w:r w:rsidRPr="00657CA4">
        <w:rPr>
          <w:rFonts w:asciiTheme="minorHAnsi" w:hAnsiTheme="minorHAnsi" w:cs="Arial"/>
          <w:color w:val="000000" w:themeColor="text1"/>
          <w:sz w:val="22"/>
          <w:szCs w:val="24"/>
        </w:rPr>
        <w:t>What does the course involve?</w:t>
      </w:r>
    </w:p>
    <w:p w14:paraId="70964A0B" w14:textId="77777777" w:rsidR="006F21AF" w:rsidRPr="00657CA4" w:rsidRDefault="006F21AF" w:rsidP="00657CA4">
      <w:pPr>
        <w:ind w:left="-567" w:right="-330"/>
        <w:jc w:val="both"/>
        <w:rPr>
          <w:rFonts w:asciiTheme="minorHAnsi" w:hAnsiTheme="minorHAnsi" w:cs="Arial"/>
          <w:color w:val="000000" w:themeColor="text1"/>
          <w:sz w:val="22"/>
        </w:rPr>
      </w:pPr>
      <w:r w:rsidRPr="00657CA4">
        <w:rPr>
          <w:rFonts w:asciiTheme="minorHAnsi" w:hAnsiTheme="minorHAnsi" w:cs="Arial"/>
          <w:color w:val="000000" w:themeColor="text1"/>
          <w:sz w:val="22"/>
        </w:rPr>
        <w:t>Students will need to have a passion for performing or designing within Drama.  There will be a strong emphasis on developing performance skills for an audience, either within a devised or scripted scenario.  Students have the option to approach components from the perspective of an actor or a designer (lighting, sound, set, costume etc.)  All students will need to analyse and reflect on their work.  This can be recorded as a written essay, an audio recording or within a filmed presentation.</w:t>
      </w:r>
    </w:p>
    <w:p w14:paraId="50A36E0C" w14:textId="77777777" w:rsidR="004F76CF" w:rsidRPr="00657CA4" w:rsidRDefault="004F76CF" w:rsidP="00657CA4">
      <w:pPr>
        <w:ind w:left="-567" w:right="-330"/>
        <w:jc w:val="both"/>
        <w:rPr>
          <w:rFonts w:asciiTheme="minorHAnsi" w:hAnsiTheme="minorHAnsi" w:cs="Arial"/>
          <w:color w:val="000000" w:themeColor="text1"/>
          <w:sz w:val="22"/>
        </w:rPr>
      </w:pPr>
    </w:p>
    <w:p w14:paraId="28C1AB7C" w14:textId="77777777" w:rsidR="006F21AF" w:rsidRPr="00657CA4" w:rsidRDefault="006F21AF" w:rsidP="00657CA4">
      <w:pPr>
        <w:ind w:left="-567" w:right="-330"/>
        <w:jc w:val="both"/>
        <w:rPr>
          <w:rFonts w:asciiTheme="minorHAnsi" w:hAnsiTheme="minorHAnsi" w:cs="Arial"/>
          <w:color w:val="000000" w:themeColor="text1"/>
          <w:sz w:val="22"/>
        </w:rPr>
      </w:pPr>
      <w:r w:rsidRPr="00657CA4">
        <w:rPr>
          <w:rFonts w:asciiTheme="minorHAnsi" w:hAnsiTheme="minorHAnsi" w:cs="Arial"/>
          <w:color w:val="000000" w:themeColor="text1"/>
          <w:sz w:val="22"/>
        </w:rPr>
        <w:t>Students will be encouraged to develop their literacy skills when evaluating performances and studying scripts.  All students will need to see at least one live theatre performance in order to complete the written exam.  A school theatre trip will be organised and attendance for this is vital.</w:t>
      </w:r>
    </w:p>
    <w:p w14:paraId="28DC87D2" w14:textId="77777777" w:rsidR="006F21AF" w:rsidRPr="00657CA4" w:rsidRDefault="006F21AF" w:rsidP="00657CA4">
      <w:pPr>
        <w:ind w:left="-567" w:right="-330"/>
        <w:jc w:val="both"/>
        <w:rPr>
          <w:rFonts w:asciiTheme="minorHAnsi" w:hAnsiTheme="minorHAnsi" w:cs="Arial"/>
          <w:color w:val="000000" w:themeColor="text1"/>
          <w:sz w:val="22"/>
        </w:rPr>
      </w:pPr>
    </w:p>
    <w:p w14:paraId="2F53399D" w14:textId="77777777" w:rsidR="006F21AF" w:rsidRPr="00657CA4" w:rsidRDefault="00D35D3F" w:rsidP="00657CA4">
      <w:pPr>
        <w:pStyle w:val="Heading1"/>
        <w:ind w:left="-567" w:right="-330"/>
        <w:rPr>
          <w:rFonts w:asciiTheme="minorHAnsi" w:hAnsiTheme="minorHAnsi" w:cs="Arial"/>
          <w:color w:val="000000" w:themeColor="text1"/>
          <w:sz w:val="22"/>
          <w:szCs w:val="24"/>
        </w:rPr>
      </w:pPr>
      <w:r w:rsidRPr="00657CA4">
        <w:rPr>
          <w:rFonts w:asciiTheme="minorHAnsi" w:hAnsiTheme="minorHAnsi" w:cs="Arial"/>
          <w:color w:val="000000" w:themeColor="text1"/>
          <w:sz w:val="22"/>
          <w:szCs w:val="24"/>
        </w:rPr>
        <w:t>How will I be assessed?</w:t>
      </w:r>
    </w:p>
    <w:p w14:paraId="26D609F6" w14:textId="77777777" w:rsidR="006F21AF" w:rsidRPr="00657CA4" w:rsidRDefault="006F21AF" w:rsidP="00657CA4">
      <w:pPr>
        <w:ind w:left="-567" w:right="-330"/>
        <w:jc w:val="both"/>
        <w:rPr>
          <w:rFonts w:asciiTheme="minorHAnsi" w:hAnsiTheme="minorHAnsi" w:cs="Arial"/>
          <w:color w:val="000000" w:themeColor="text1"/>
          <w:sz w:val="22"/>
        </w:rPr>
      </w:pPr>
      <w:r w:rsidRPr="00657CA4">
        <w:rPr>
          <w:rFonts w:asciiTheme="minorHAnsi" w:hAnsiTheme="minorHAnsi" w:cs="Arial"/>
          <w:color w:val="000000" w:themeColor="text1"/>
          <w:sz w:val="22"/>
        </w:rPr>
        <w:t>The GCSE examination is in three parts:</w:t>
      </w:r>
    </w:p>
    <w:p w14:paraId="7C48F89B" w14:textId="77777777" w:rsidR="006F21AF" w:rsidRPr="00657CA4" w:rsidRDefault="006F21AF" w:rsidP="00657CA4">
      <w:pPr>
        <w:ind w:left="-567" w:right="-330"/>
        <w:jc w:val="both"/>
        <w:rPr>
          <w:rFonts w:asciiTheme="minorHAnsi" w:hAnsiTheme="minorHAnsi" w:cs="Arial"/>
          <w:color w:val="000000" w:themeColor="text1"/>
          <w:sz w:val="22"/>
        </w:rPr>
      </w:pPr>
      <w:r w:rsidRPr="00657CA4">
        <w:rPr>
          <w:rFonts w:asciiTheme="minorHAnsi" w:hAnsiTheme="minorHAnsi" w:cs="Arial"/>
          <w:b/>
          <w:color w:val="000000" w:themeColor="text1"/>
          <w:sz w:val="22"/>
        </w:rPr>
        <w:t>Component 1 –</w:t>
      </w:r>
      <w:r w:rsidRPr="00657CA4">
        <w:rPr>
          <w:rFonts w:asciiTheme="minorHAnsi" w:hAnsiTheme="minorHAnsi" w:cs="Arial"/>
          <w:color w:val="000000" w:themeColor="text1"/>
          <w:sz w:val="22"/>
        </w:rPr>
        <w:t xml:space="preserve"> creating a devised performance based on a given stimulus.  Students will also create a portfolio of work focusing on the creation, development and evaluation of their piece. 40% of GCSE: internally assessed, externally moderated.</w:t>
      </w:r>
    </w:p>
    <w:p w14:paraId="16765523" w14:textId="3B4D8D43" w:rsidR="006F21AF" w:rsidRPr="00657CA4" w:rsidRDefault="006F21AF" w:rsidP="00657CA4">
      <w:pPr>
        <w:ind w:left="-567" w:right="-330"/>
        <w:jc w:val="both"/>
        <w:rPr>
          <w:rFonts w:asciiTheme="minorHAnsi" w:hAnsiTheme="minorHAnsi" w:cs="Arial"/>
          <w:color w:val="000000" w:themeColor="text1"/>
          <w:sz w:val="22"/>
        </w:rPr>
      </w:pPr>
      <w:r w:rsidRPr="00657CA4">
        <w:rPr>
          <w:rFonts w:asciiTheme="minorHAnsi" w:hAnsiTheme="minorHAnsi" w:cs="Arial"/>
          <w:b/>
          <w:color w:val="000000" w:themeColor="text1"/>
          <w:sz w:val="22"/>
        </w:rPr>
        <w:t>Component 2 –</w:t>
      </w:r>
      <w:r w:rsidRPr="00657CA4">
        <w:rPr>
          <w:rFonts w:asciiTheme="minorHAnsi" w:hAnsiTheme="minorHAnsi" w:cs="Arial"/>
          <w:color w:val="000000" w:themeColor="text1"/>
          <w:sz w:val="22"/>
        </w:rPr>
        <w:t xml:space="preserve"> a performance of two extracts from one </w:t>
      </w:r>
      <w:r w:rsidR="00B05CE7">
        <w:rPr>
          <w:rFonts w:asciiTheme="minorHAnsi" w:hAnsiTheme="minorHAnsi" w:cs="Arial"/>
          <w:color w:val="000000" w:themeColor="text1"/>
          <w:sz w:val="22"/>
        </w:rPr>
        <w:t>play</w:t>
      </w:r>
      <w:r w:rsidR="00B05CE7" w:rsidRPr="00657CA4">
        <w:rPr>
          <w:rFonts w:asciiTheme="minorHAnsi" w:hAnsiTheme="minorHAnsi" w:cs="Arial"/>
          <w:color w:val="000000" w:themeColor="text1"/>
          <w:sz w:val="22"/>
        </w:rPr>
        <w:t xml:space="preserve"> text</w:t>
      </w:r>
      <w:r w:rsidRPr="00657CA4">
        <w:rPr>
          <w:rFonts w:asciiTheme="minorHAnsi" w:hAnsiTheme="minorHAnsi" w:cs="Arial"/>
          <w:color w:val="000000" w:themeColor="text1"/>
          <w:sz w:val="22"/>
        </w:rPr>
        <w:t>, and a written concept of performance intentions. 20% of GCSE: externally assessed by a visiting examiner.</w:t>
      </w:r>
    </w:p>
    <w:p w14:paraId="54ACD8E2" w14:textId="0256A497" w:rsidR="006F21AF" w:rsidRPr="00657CA4" w:rsidRDefault="006F21AF" w:rsidP="00657CA4">
      <w:pPr>
        <w:ind w:left="-567" w:right="-330"/>
        <w:jc w:val="both"/>
        <w:rPr>
          <w:rFonts w:asciiTheme="minorHAnsi" w:hAnsiTheme="minorHAnsi" w:cs="Arial"/>
          <w:color w:val="000000" w:themeColor="text1"/>
          <w:szCs w:val="28"/>
        </w:rPr>
      </w:pPr>
      <w:r w:rsidRPr="00657CA4">
        <w:rPr>
          <w:rFonts w:asciiTheme="minorHAnsi" w:hAnsiTheme="minorHAnsi" w:cs="Arial"/>
          <w:b/>
          <w:color w:val="000000" w:themeColor="text1"/>
          <w:sz w:val="22"/>
        </w:rPr>
        <w:t xml:space="preserve">Component 3 – </w:t>
      </w:r>
      <w:r w:rsidRPr="00657CA4">
        <w:rPr>
          <w:rFonts w:asciiTheme="minorHAnsi" w:hAnsiTheme="minorHAnsi" w:cs="Arial"/>
          <w:color w:val="000000" w:themeColor="text1"/>
          <w:sz w:val="22"/>
        </w:rPr>
        <w:t>a written exam focusing on the set text of DNA</w:t>
      </w:r>
      <w:r w:rsidR="00B05CE7">
        <w:rPr>
          <w:rFonts w:asciiTheme="minorHAnsi" w:hAnsiTheme="minorHAnsi" w:cs="Arial"/>
          <w:color w:val="000000" w:themeColor="text1"/>
          <w:sz w:val="22"/>
        </w:rPr>
        <w:t xml:space="preserve"> by Dennis Kelly</w:t>
      </w:r>
      <w:r w:rsidRPr="00657CA4">
        <w:rPr>
          <w:rFonts w:asciiTheme="minorHAnsi" w:hAnsiTheme="minorHAnsi" w:cs="Arial"/>
          <w:color w:val="000000" w:themeColor="text1"/>
          <w:sz w:val="22"/>
        </w:rPr>
        <w:t xml:space="preserve"> and the evaluation of a live theatre performance. 40% of GCSE: externally assessed written exam. </w:t>
      </w:r>
    </w:p>
    <w:p w14:paraId="060946A6" w14:textId="77777777" w:rsidR="008D66E8" w:rsidRDefault="008D66E8" w:rsidP="00657CA4">
      <w:pPr>
        <w:ind w:left="-567" w:right="-330"/>
        <w:rPr>
          <w:rFonts w:asciiTheme="minorHAnsi" w:hAnsiTheme="minorHAnsi"/>
          <w:sz w:val="22"/>
        </w:rPr>
      </w:pPr>
    </w:p>
    <w:p w14:paraId="2CE7FB0A" w14:textId="77777777" w:rsidR="001936E3" w:rsidRPr="001A59BB" w:rsidRDefault="00503087" w:rsidP="001A59BB">
      <w:pPr>
        <w:pStyle w:val="Heading1"/>
        <w:ind w:left="-567" w:right="-330"/>
        <w:rPr>
          <w:rFonts w:asciiTheme="minorHAnsi" w:hAnsiTheme="minorHAnsi" w:cs="Arial"/>
          <w:color w:val="000000" w:themeColor="text1"/>
          <w:sz w:val="22"/>
          <w:szCs w:val="24"/>
        </w:rPr>
      </w:pPr>
      <w:r>
        <w:rPr>
          <w:rFonts w:asciiTheme="minorHAnsi" w:hAnsiTheme="minorHAnsi" w:cs="Arial"/>
          <w:color w:val="000000" w:themeColor="text1"/>
          <w:sz w:val="22"/>
          <w:szCs w:val="24"/>
        </w:rPr>
        <w:t>What are my p</w:t>
      </w:r>
      <w:r w:rsidR="001936E3" w:rsidRPr="001A59BB">
        <w:rPr>
          <w:rFonts w:asciiTheme="minorHAnsi" w:hAnsiTheme="minorHAnsi" w:cs="Arial"/>
          <w:color w:val="000000" w:themeColor="text1"/>
          <w:sz w:val="22"/>
          <w:szCs w:val="24"/>
        </w:rPr>
        <w:t xml:space="preserve">rogression </w:t>
      </w:r>
      <w:r>
        <w:rPr>
          <w:rFonts w:asciiTheme="minorHAnsi" w:hAnsiTheme="minorHAnsi" w:cs="Arial"/>
          <w:color w:val="000000" w:themeColor="text1"/>
          <w:sz w:val="22"/>
          <w:szCs w:val="24"/>
        </w:rPr>
        <w:t>r</w:t>
      </w:r>
      <w:r w:rsidR="001936E3" w:rsidRPr="001A59BB">
        <w:rPr>
          <w:rFonts w:asciiTheme="minorHAnsi" w:hAnsiTheme="minorHAnsi" w:cs="Arial"/>
          <w:color w:val="000000" w:themeColor="text1"/>
          <w:sz w:val="22"/>
          <w:szCs w:val="24"/>
        </w:rPr>
        <w:t>outes</w:t>
      </w:r>
      <w:r>
        <w:rPr>
          <w:rFonts w:asciiTheme="minorHAnsi" w:hAnsiTheme="minorHAnsi" w:cs="Arial"/>
          <w:color w:val="000000" w:themeColor="text1"/>
          <w:sz w:val="22"/>
          <w:szCs w:val="24"/>
        </w:rPr>
        <w:t>?</w:t>
      </w:r>
    </w:p>
    <w:p w14:paraId="5A9672F7" w14:textId="5D2D9463" w:rsidR="001936E3" w:rsidRPr="001A59BB" w:rsidRDefault="002613F0" w:rsidP="001A59BB">
      <w:pPr>
        <w:ind w:left="-567" w:right="-330"/>
        <w:jc w:val="both"/>
        <w:rPr>
          <w:rFonts w:asciiTheme="minorHAnsi" w:hAnsiTheme="minorHAnsi" w:cs="Arial"/>
          <w:color w:val="000000" w:themeColor="text1"/>
          <w:sz w:val="22"/>
        </w:rPr>
      </w:pPr>
      <w:r w:rsidRPr="001A59BB">
        <w:rPr>
          <w:rFonts w:asciiTheme="minorHAnsi" w:hAnsiTheme="minorHAnsi" w:cs="Arial"/>
          <w:color w:val="000000" w:themeColor="text1"/>
          <w:sz w:val="22"/>
        </w:rPr>
        <w:t xml:space="preserve">The GCSE qualification is a requirement for those who wish to go on to study A Level </w:t>
      </w:r>
      <w:r w:rsidR="00B05CE7">
        <w:rPr>
          <w:rFonts w:asciiTheme="minorHAnsi" w:hAnsiTheme="minorHAnsi" w:cs="Arial"/>
          <w:color w:val="000000" w:themeColor="text1"/>
          <w:sz w:val="22"/>
        </w:rPr>
        <w:t>D</w:t>
      </w:r>
      <w:r w:rsidRPr="001A59BB">
        <w:rPr>
          <w:rFonts w:asciiTheme="minorHAnsi" w:hAnsiTheme="minorHAnsi" w:cs="Arial"/>
          <w:color w:val="000000" w:themeColor="text1"/>
          <w:sz w:val="22"/>
        </w:rPr>
        <w:t xml:space="preserve">rama but is also suitable for those who wish to develop their confidence, communication and interpersonal skills for a wide range of possible careers and future opportunities.  </w:t>
      </w:r>
    </w:p>
    <w:p w14:paraId="58C560BF" w14:textId="77777777" w:rsidR="001936E3" w:rsidRPr="00657CA4" w:rsidRDefault="001936E3" w:rsidP="00657CA4">
      <w:pPr>
        <w:ind w:left="-567" w:right="-330"/>
        <w:rPr>
          <w:rFonts w:asciiTheme="minorHAnsi" w:hAnsiTheme="minorHAnsi"/>
          <w:sz w:val="22"/>
        </w:rPr>
      </w:pPr>
    </w:p>
    <w:p w14:paraId="271D5242" w14:textId="77777777" w:rsidR="000D5A3C" w:rsidRPr="00657CA4" w:rsidRDefault="00657CA4" w:rsidP="00657CA4">
      <w:pPr>
        <w:ind w:left="-567" w:right="-330"/>
        <w:rPr>
          <w:rFonts w:asciiTheme="minorHAnsi" w:hAnsiTheme="minorHAnsi"/>
          <w:b/>
          <w:sz w:val="22"/>
        </w:rPr>
      </w:pPr>
      <w:r>
        <w:rPr>
          <w:rFonts w:asciiTheme="minorHAnsi" w:hAnsiTheme="minorHAnsi"/>
          <w:b/>
          <w:sz w:val="22"/>
        </w:rPr>
        <w:t>Additional Info</w:t>
      </w:r>
      <w:r w:rsidR="000C5650">
        <w:rPr>
          <w:rFonts w:asciiTheme="minorHAnsi" w:hAnsiTheme="minorHAnsi"/>
          <w:b/>
          <w:sz w:val="22"/>
        </w:rPr>
        <w:t>rmation</w:t>
      </w:r>
    </w:p>
    <w:p w14:paraId="2AE983C5" w14:textId="77777777" w:rsidR="00C12756" w:rsidRPr="00657CA4" w:rsidRDefault="00C12756" w:rsidP="00657CA4">
      <w:pPr>
        <w:ind w:left="-567" w:right="-330"/>
        <w:rPr>
          <w:rFonts w:asciiTheme="minorHAnsi" w:hAnsiTheme="minorHAnsi"/>
          <w:b/>
          <w:sz w:val="22"/>
        </w:rPr>
      </w:pPr>
      <w:r w:rsidRPr="00657CA4">
        <w:rPr>
          <w:rFonts w:asciiTheme="minorHAnsi" w:hAnsiTheme="minorHAnsi" w:cs="Arial"/>
          <w:color w:val="000000" w:themeColor="text1"/>
          <w:sz w:val="22"/>
        </w:rPr>
        <w:t xml:space="preserve">It is ideal if students want to develop both practical and theory based skills in Drama. </w:t>
      </w:r>
    </w:p>
    <w:p w14:paraId="5B70F594" w14:textId="77777777" w:rsidR="00C12756" w:rsidRPr="006F21AF" w:rsidRDefault="00C12756" w:rsidP="001E7FA4">
      <w:pPr>
        <w:rPr>
          <w:rFonts w:asciiTheme="minorHAnsi" w:hAnsiTheme="minorHAnsi"/>
        </w:rPr>
      </w:pPr>
    </w:p>
    <w:p w14:paraId="178A26E1" w14:textId="77777777" w:rsidR="001E7FA4" w:rsidRPr="006F21AF" w:rsidRDefault="001E7FA4" w:rsidP="001E7FA4">
      <w:pPr>
        <w:rPr>
          <w:rFonts w:asciiTheme="minorHAnsi" w:hAnsiTheme="minorHAnsi"/>
        </w:rPr>
      </w:pPr>
    </w:p>
    <w:sectPr w:rsidR="001E7FA4" w:rsidRPr="006F21AF" w:rsidSect="007B305A">
      <w:headerReference w:type="even" r:id="rId8"/>
      <w:headerReference w:type="default" r:id="rId9"/>
      <w:footerReference w:type="even" r:id="rId10"/>
      <w:footerReference w:type="default" r:id="rId11"/>
      <w:headerReference w:type="first" r:id="rId12"/>
      <w:footerReference w:type="first" r:id="rId13"/>
      <w:pgSz w:w="11906" w:h="16838"/>
      <w:pgMar w:top="2552" w:right="1440" w:bottom="1276" w:left="1440" w:header="708"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356B3" w14:textId="77777777" w:rsidR="000B21EA" w:rsidRDefault="000B21EA" w:rsidP="001E7FA4">
      <w:r>
        <w:separator/>
      </w:r>
    </w:p>
  </w:endnote>
  <w:endnote w:type="continuationSeparator" w:id="0">
    <w:p w14:paraId="76279C20" w14:textId="77777777" w:rsidR="000B21EA" w:rsidRDefault="000B21EA" w:rsidP="001E7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CCCA3" w14:textId="77777777" w:rsidR="00A664A2" w:rsidRDefault="00A664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rPr>
      <w:id w:val="-599341355"/>
      <w:docPartObj>
        <w:docPartGallery w:val="Page Numbers (Bottom of Page)"/>
        <w:docPartUnique/>
      </w:docPartObj>
    </w:sdtPr>
    <w:sdtEndPr>
      <w:rPr>
        <w:rFonts w:ascii="Times New Roman" w:hAnsi="Times New Roman"/>
        <w:noProof/>
      </w:rPr>
    </w:sdtEndPr>
    <w:sdtContent>
      <w:p w14:paraId="56980E72" w14:textId="7BC2292D" w:rsidR="001E7FA4" w:rsidRPr="008D66E8" w:rsidRDefault="001E7FA4">
        <w:pPr>
          <w:pStyle w:val="Footer"/>
          <w:jc w:val="center"/>
          <w:rPr>
            <w:rFonts w:asciiTheme="minorHAnsi" w:hAnsiTheme="minorHAnsi"/>
          </w:rPr>
        </w:pPr>
        <w:r w:rsidRPr="008D66E8">
          <w:rPr>
            <w:rFonts w:asciiTheme="minorHAnsi" w:hAnsiTheme="minorHAnsi"/>
          </w:rPr>
          <w:t xml:space="preserve">Barnwell Middle &amp; Upper School </w:t>
        </w:r>
        <w:r w:rsidR="002249EB">
          <w:rPr>
            <w:rFonts w:asciiTheme="minorHAnsi" w:hAnsiTheme="minorHAnsi"/>
          </w:rPr>
          <w:t>20</w:t>
        </w:r>
        <w:r w:rsidR="00885761">
          <w:rPr>
            <w:rFonts w:asciiTheme="minorHAnsi" w:hAnsiTheme="minorHAnsi"/>
          </w:rPr>
          <w:t>2</w:t>
        </w:r>
        <w:r w:rsidR="00A664A2">
          <w:rPr>
            <w:rFonts w:asciiTheme="minorHAnsi" w:hAnsiTheme="minorHAnsi"/>
          </w:rPr>
          <w:t>5</w:t>
        </w:r>
      </w:p>
      <w:p w14:paraId="226F228D" w14:textId="77777777" w:rsidR="001E7FA4" w:rsidRDefault="00A664A2">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7E2E4" w14:textId="77777777" w:rsidR="00A664A2" w:rsidRDefault="00A664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23FBC" w14:textId="77777777" w:rsidR="000B21EA" w:rsidRDefault="000B21EA" w:rsidP="001E7FA4">
      <w:r>
        <w:separator/>
      </w:r>
    </w:p>
  </w:footnote>
  <w:footnote w:type="continuationSeparator" w:id="0">
    <w:p w14:paraId="32C8108C" w14:textId="77777777" w:rsidR="000B21EA" w:rsidRDefault="000B21EA" w:rsidP="001E7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562CB" w14:textId="77777777" w:rsidR="00A664A2" w:rsidRDefault="00A664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EAA50" w14:textId="77777777" w:rsidR="007B305A" w:rsidRDefault="00E209B7">
    <w:pPr>
      <w:pStyle w:val="Header"/>
    </w:pPr>
    <w:r w:rsidRPr="007B305A">
      <w:rPr>
        <w:noProof/>
      </w:rPr>
      <mc:AlternateContent>
        <mc:Choice Requires="wps">
          <w:drawing>
            <wp:anchor distT="0" distB="0" distL="114300" distR="114300" simplePos="0" relativeHeight="251659264" behindDoc="0" locked="0" layoutInCell="1" allowOverlap="1" wp14:anchorId="28949D27" wp14:editId="685DB11D">
              <wp:simplePos x="0" y="0"/>
              <wp:positionH relativeFrom="margin">
                <wp:posOffset>-659219</wp:posOffset>
              </wp:positionH>
              <wp:positionV relativeFrom="paragraph">
                <wp:posOffset>358494</wp:posOffset>
              </wp:positionV>
              <wp:extent cx="6943061" cy="9191625"/>
              <wp:effectExtent l="19050" t="19050" r="10795" b="28575"/>
              <wp:wrapNone/>
              <wp:docPr id="2" name="Rectangle 2"/>
              <wp:cNvGraphicFramePr/>
              <a:graphic xmlns:a="http://schemas.openxmlformats.org/drawingml/2006/main">
                <a:graphicData uri="http://schemas.microsoft.com/office/word/2010/wordprocessingShape">
                  <wps:wsp>
                    <wps:cNvSpPr/>
                    <wps:spPr>
                      <a:xfrm>
                        <a:off x="0" y="0"/>
                        <a:ext cx="6943061" cy="9191625"/>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4E4AB519" id="Rectangle 2" o:spid="_x0000_s1026" style="position:absolute;margin-left:-51.9pt;margin-top:28.25pt;width:546.7pt;height:72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" filled="f" strokecolor="#1f4d78 [1604]" strokeweight="3pt">
              <w10:wrap anchorx="margin"/>
            </v:rect>
          </w:pict>
        </mc:Fallback>
      </mc:AlternateContent>
    </w:r>
    <w:r w:rsidR="007B305A" w:rsidRPr="007B305A">
      <w:rPr>
        <w:noProof/>
      </w:rPr>
      <w:drawing>
        <wp:anchor distT="0" distB="0" distL="114300" distR="114300" simplePos="0" relativeHeight="251660288" behindDoc="0" locked="0" layoutInCell="1" allowOverlap="1" wp14:anchorId="6D609E78" wp14:editId="2EAC41E1">
          <wp:simplePos x="0" y="0"/>
          <wp:positionH relativeFrom="margin">
            <wp:posOffset>2295525</wp:posOffset>
          </wp:positionH>
          <wp:positionV relativeFrom="paragraph">
            <wp:posOffset>-259080</wp:posOffset>
          </wp:positionV>
          <wp:extent cx="1137285" cy="1276193"/>
          <wp:effectExtent l="0" t="0" r="5715" b="63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201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8423" cy="12774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F6FAC" w14:textId="77777777" w:rsidR="00A664A2" w:rsidRDefault="00A664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DD2B71"/>
    <w:multiLevelType w:val="hybridMultilevel"/>
    <w:tmpl w:val="F8AA5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8566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1EA"/>
    <w:rsid w:val="000B21EA"/>
    <w:rsid w:val="000C5650"/>
    <w:rsid w:val="000D5A3C"/>
    <w:rsid w:val="00163ADF"/>
    <w:rsid w:val="001936E3"/>
    <w:rsid w:val="001A59BB"/>
    <w:rsid w:val="001E7FA4"/>
    <w:rsid w:val="00220522"/>
    <w:rsid w:val="002249EB"/>
    <w:rsid w:val="00250DDE"/>
    <w:rsid w:val="002613F0"/>
    <w:rsid w:val="00383E86"/>
    <w:rsid w:val="003924F9"/>
    <w:rsid w:val="004F76CF"/>
    <w:rsid w:val="00503087"/>
    <w:rsid w:val="00524491"/>
    <w:rsid w:val="00582490"/>
    <w:rsid w:val="00657CA4"/>
    <w:rsid w:val="006F21AF"/>
    <w:rsid w:val="007478A5"/>
    <w:rsid w:val="007849A2"/>
    <w:rsid w:val="007B305A"/>
    <w:rsid w:val="007D7951"/>
    <w:rsid w:val="007F29A3"/>
    <w:rsid w:val="00847BA3"/>
    <w:rsid w:val="00885761"/>
    <w:rsid w:val="008D66E8"/>
    <w:rsid w:val="00916349"/>
    <w:rsid w:val="0095423B"/>
    <w:rsid w:val="00972A5E"/>
    <w:rsid w:val="00A064CC"/>
    <w:rsid w:val="00A664A2"/>
    <w:rsid w:val="00B05CE7"/>
    <w:rsid w:val="00BA425E"/>
    <w:rsid w:val="00BB1A4E"/>
    <w:rsid w:val="00BB3E51"/>
    <w:rsid w:val="00BC1BFC"/>
    <w:rsid w:val="00C12756"/>
    <w:rsid w:val="00D35D3F"/>
    <w:rsid w:val="00E209B7"/>
    <w:rsid w:val="00E46763"/>
    <w:rsid w:val="00E91C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16B9C7F"/>
  <w15:chartTrackingRefBased/>
  <w15:docId w15:val="{200E9596-29AD-4D9B-82B5-ED7285936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1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6F21AF"/>
    <w:pPr>
      <w:keepNext/>
      <w:jc w:val="both"/>
      <w:outlineLvl w:val="0"/>
    </w:pPr>
    <w:rPr>
      <w:rFonts w:ascii="Comic Sans MS" w:hAnsi="Comic Sans MS"/>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FA4"/>
    <w:pPr>
      <w:tabs>
        <w:tab w:val="center" w:pos="4513"/>
        <w:tab w:val="right" w:pos="9026"/>
      </w:tabs>
    </w:pPr>
  </w:style>
  <w:style w:type="character" w:customStyle="1" w:styleId="HeaderChar">
    <w:name w:val="Header Char"/>
    <w:basedOn w:val="DefaultParagraphFont"/>
    <w:link w:val="Header"/>
    <w:uiPriority w:val="99"/>
    <w:rsid w:val="001E7FA4"/>
  </w:style>
  <w:style w:type="paragraph" w:styleId="Footer">
    <w:name w:val="footer"/>
    <w:basedOn w:val="Normal"/>
    <w:link w:val="FooterChar"/>
    <w:uiPriority w:val="99"/>
    <w:unhideWhenUsed/>
    <w:rsid w:val="001E7FA4"/>
    <w:pPr>
      <w:tabs>
        <w:tab w:val="center" w:pos="4513"/>
        <w:tab w:val="right" w:pos="9026"/>
      </w:tabs>
    </w:pPr>
  </w:style>
  <w:style w:type="character" w:customStyle="1" w:styleId="FooterChar">
    <w:name w:val="Footer Char"/>
    <w:basedOn w:val="DefaultParagraphFont"/>
    <w:link w:val="Footer"/>
    <w:uiPriority w:val="99"/>
    <w:rsid w:val="001E7FA4"/>
  </w:style>
  <w:style w:type="character" w:customStyle="1" w:styleId="Heading1Char">
    <w:name w:val="Heading 1 Char"/>
    <w:basedOn w:val="DefaultParagraphFont"/>
    <w:link w:val="Heading1"/>
    <w:rsid w:val="006F21AF"/>
    <w:rPr>
      <w:rFonts w:ascii="Comic Sans MS" w:eastAsia="Times New Roman" w:hAnsi="Comic Sans MS" w:cs="Times New Roman"/>
      <w:b/>
      <w:sz w:val="28"/>
      <w:szCs w:val="20"/>
    </w:rPr>
  </w:style>
  <w:style w:type="paragraph" w:customStyle="1" w:styleId="DefinitionTerm">
    <w:name w:val="Definition Term"/>
    <w:basedOn w:val="Normal"/>
    <w:next w:val="Normal"/>
    <w:rsid w:val="006F21AF"/>
    <w:pPr>
      <w:widowControl w:val="0"/>
    </w:pPr>
    <w:rPr>
      <w:rFonts w:ascii="Arial" w:hAnsi="Arial"/>
      <w:snapToGrid w:val="0"/>
      <w:szCs w:val="20"/>
      <w:lang w:eastAsia="en-US"/>
    </w:rPr>
  </w:style>
  <w:style w:type="paragraph" w:styleId="ListParagraph">
    <w:name w:val="List Paragraph"/>
    <w:basedOn w:val="Normal"/>
    <w:uiPriority w:val="34"/>
    <w:qFormat/>
    <w:rsid w:val="006F21AF"/>
    <w:pPr>
      <w:ind w:left="720"/>
      <w:contextualSpacing/>
    </w:pPr>
  </w:style>
  <w:style w:type="paragraph" w:styleId="BalloonText">
    <w:name w:val="Balloon Text"/>
    <w:basedOn w:val="Normal"/>
    <w:link w:val="BalloonTextChar"/>
    <w:uiPriority w:val="99"/>
    <w:semiHidden/>
    <w:unhideWhenUsed/>
    <w:rsid w:val="00E209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9B7"/>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7A61F-C0CB-45F7-9011-D18A27A8F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Barnwell School</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Roberts</dc:creator>
  <cp:keywords/>
  <dc:description/>
  <cp:lastModifiedBy>Christie Young</cp:lastModifiedBy>
  <cp:revision>5</cp:revision>
  <cp:lastPrinted>2017-01-23T15:51:00Z</cp:lastPrinted>
  <dcterms:created xsi:type="dcterms:W3CDTF">2023-10-16T10:50:00Z</dcterms:created>
  <dcterms:modified xsi:type="dcterms:W3CDTF">2024-10-17T13:44:00Z</dcterms:modified>
</cp:coreProperties>
</file>