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0A8AE" w14:textId="77777777" w:rsidR="002E2B25" w:rsidRDefault="002E2B25" w:rsidP="00A974DE">
      <w:pPr>
        <w:autoSpaceDE w:val="0"/>
        <w:autoSpaceDN w:val="0"/>
        <w:adjustRightInd w:val="0"/>
        <w:spacing w:before="240"/>
        <w:ind w:left="-567"/>
        <w:jc w:val="center"/>
        <w:rPr>
          <w:rFonts w:asciiTheme="minorHAnsi" w:hAnsiTheme="minorHAnsi" w:cs="Arial"/>
          <w:b/>
          <w:color w:val="000000" w:themeColor="text1"/>
          <w:sz w:val="28"/>
          <w:szCs w:val="28"/>
        </w:rPr>
      </w:pPr>
      <w:r w:rsidRPr="002E2B25">
        <w:rPr>
          <w:rFonts w:asciiTheme="minorHAnsi" w:hAnsiTheme="minorHAnsi" w:cs="Arial"/>
          <w:b/>
          <w:color w:val="000000" w:themeColor="text1"/>
          <w:sz w:val="28"/>
          <w:szCs w:val="28"/>
        </w:rPr>
        <w:t>GCSE Computer Science</w:t>
      </w:r>
    </w:p>
    <w:p w14:paraId="4DC3C58B" w14:textId="217C69D0" w:rsidR="002E2B25" w:rsidRPr="002E2B25" w:rsidRDefault="002E2B25" w:rsidP="002E2B25">
      <w:pPr>
        <w:autoSpaceDE w:val="0"/>
        <w:autoSpaceDN w:val="0"/>
        <w:adjustRightInd w:val="0"/>
        <w:ind w:left="-567"/>
        <w:jc w:val="center"/>
        <w:rPr>
          <w:rFonts w:asciiTheme="minorHAnsi" w:hAnsiTheme="minorHAnsi" w:cs="Arial"/>
          <w:b/>
          <w:color w:val="000000" w:themeColor="text1"/>
          <w:szCs w:val="28"/>
        </w:rPr>
      </w:pPr>
      <w:r w:rsidRPr="002E2B25">
        <w:rPr>
          <w:rFonts w:asciiTheme="minorHAnsi" w:hAnsiTheme="minorHAnsi" w:cs="Arial"/>
          <w:b/>
          <w:color w:val="000000" w:themeColor="text1"/>
          <w:szCs w:val="28"/>
        </w:rPr>
        <w:t>Head of Faculty:</w:t>
      </w:r>
      <w:r>
        <w:rPr>
          <w:rFonts w:asciiTheme="minorHAnsi" w:hAnsiTheme="minorHAnsi" w:cs="Arial"/>
          <w:b/>
          <w:color w:val="000000" w:themeColor="text1"/>
          <w:szCs w:val="28"/>
        </w:rPr>
        <w:t xml:space="preserve"> </w:t>
      </w:r>
      <w:r w:rsidR="00DE589B">
        <w:rPr>
          <w:rFonts w:asciiTheme="minorHAnsi" w:hAnsiTheme="minorHAnsi" w:cs="Arial"/>
          <w:color w:val="000000" w:themeColor="text1"/>
          <w:szCs w:val="28"/>
        </w:rPr>
        <w:t>Mr M Aruna</w:t>
      </w:r>
    </w:p>
    <w:p w14:paraId="6A7E5763" w14:textId="5DECB2EF" w:rsidR="002E2B25" w:rsidRPr="00455E98" w:rsidRDefault="002E2B25" w:rsidP="002E2B25">
      <w:pPr>
        <w:autoSpaceDE w:val="0"/>
        <w:autoSpaceDN w:val="0"/>
        <w:adjustRightInd w:val="0"/>
        <w:ind w:left="-567"/>
        <w:jc w:val="center"/>
        <w:rPr>
          <w:rFonts w:asciiTheme="minorHAnsi" w:hAnsiTheme="minorHAnsi" w:cs="Arial"/>
          <w:color w:val="000000" w:themeColor="text1"/>
          <w:szCs w:val="28"/>
        </w:rPr>
      </w:pPr>
      <w:r w:rsidRPr="002E2B25">
        <w:rPr>
          <w:rFonts w:asciiTheme="minorHAnsi" w:hAnsiTheme="minorHAnsi" w:cs="Arial"/>
          <w:b/>
          <w:color w:val="000000" w:themeColor="text1"/>
          <w:szCs w:val="28"/>
        </w:rPr>
        <w:t>Email</w:t>
      </w:r>
      <w:r w:rsidR="00DE589B">
        <w:rPr>
          <w:rFonts w:asciiTheme="minorHAnsi" w:hAnsiTheme="minorHAnsi" w:cs="Arial"/>
          <w:b/>
          <w:color w:val="000000" w:themeColor="text1"/>
          <w:szCs w:val="28"/>
        </w:rPr>
        <w:t xml:space="preserve">: </w:t>
      </w:r>
      <w:r w:rsidR="00DE589B" w:rsidRPr="00DE589B">
        <w:rPr>
          <w:rFonts w:asciiTheme="minorHAnsi" w:hAnsiTheme="minorHAnsi" w:cs="Arial"/>
          <w:bCs/>
          <w:color w:val="000000" w:themeColor="text1"/>
          <w:szCs w:val="28"/>
        </w:rPr>
        <w:t>M.Aruna</w:t>
      </w:r>
      <w:r w:rsidR="00455E98">
        <w:rPr>
          <w:rFonts w:asciiTheme="minorHAnsi" w:hAnsiTheme="minorHAnsi" w:cs="Arial"/>
          <w:color w:val="000000" w:themeColor="text1"/>
          <w:szCs w:val="28"/>
        </w:rPr>
        <w:t>@barnwell.herts.sch.uk</w:t>
      </w:r>
    </w:p>
    <w:p w14:paraId="0BEB4E67" w14:textId="77777777" w:rsidR="002E2B25" w:rsidRPr="002E2B25" w:rsidRDefault="002E2B25" w:rsidP="002E2B25">
      <w:pPr>
        <w:autoSpaceDE w:val="0"/>
        <w:autoSpaceDN w:val="0"/>
        <w:adjustRightInd w:val="0"/>
        <w:ind w:left="-567"/>
        <w:jc w:val="both"/>
        <w:rPr>
          <w:rFonts w:asciiTheme="minorHAnsi" w:hAnsiTheme="minorHAnsi" w:cs="Arial"/>
          <w:color w:val="000000" w:themeColor="text1"/>
        </w:rPr>
      </w:pPr>
    </w:p>
    <w:p w14:paraId="5D2B8C4C" w14:textId="77777777" w:rsidR="00455E98" w:rsidRPr="00122B0F" w:rsidRDefault="00455E98" w:rsidP="000E299D">
      <w:pPr>
        <w:autoSpaceDE w:val="0"/>
        <w:autoSpaceDN w:val="0"/>
        <w:adjustRightInd w:val="0"/>
        <w:ind w:left="-709"/>
        <w:jc w:val="both"/>
        <w:rPr>
          <w:rFonts w:asciiTheme="minorHAnsi" w:hAnsiTheme="minorHAnsi" w:cstheme="minorHAnsi"/>
          <w:b/>
          <w:color w:val="000000" w:themeColor="text1"/>
          <w:sz w:val="22"/>
          <w:szCs w:val="22"/>
        </w:rPr>
      </w:pPr>
      <w:r w:rsidRPr="00122B0F">
        <w:rPr>
          <w:rFonts w:asciiTheme="minorHAnsi" w:hAnsiTheme="minorHAnsi" w:cstheme="minorHAnsi"/>
          <w:b/>
          <w:color w:val="000000" w:themeColor="text1"/>
          <w:sz w:val="22"/>
          <w:szCs w:val="22"/>
        </w:rPr>
        <w:t>Why study GCSE Computer Science?</w:t>
      </w:r>
    </w:p>
    <w:p w14:paraId="6AB2395E" w14:textId="095CE955" w:rsidR="002E2B25" w:rsidRPr="004A25B0" w:rsidRDefault="002E2B25" w:rsidP="000E299D">
      <w:pPr>
        <w:autoSpaceDE w:val="0"/>
        <w:autoSpaceDN w:val="0"/>
        <w:adjustRightInd w:val="0"/>
        <w:ind w:left="-709"/>
        <w:jc w:val="both"/>
        <w:rPr>
          <w:rFonts w:asciiTheme="minorHAnsi" w:hAnsiTheme="minorHAnsi" w:cstheme="minorHAnsi"/>
          <w:color w:val="000000" w:themeColor="text1"/>
          <w:sz w:val="22"/>
          <w:szCs w:val="22"/>
        </w:rPr>
      </w:pPr>
      <w:r w:rsidRPr="00122B0F">
        <w:rPr>
          <w:rFonts w:asciiTheme="minorHAnsi" w:hAnsiTheme="minorHAnsi" w:cstheme="minorHAnsi"/>
          <w:color w:val="000000" w:themeColor="text1"/>
          <w:sz w:val="22"/>
          <w:szCs w:val="22"/>
        </w:rPr>
        <w:t xml:space="preserve">Computing is of enormous importance to the </w:t>
      </w:r>
      <w:r w:rsidR="004A25B0" w:rsidRPr="00122B0F">
        <w:rPr>
          <w:rFonts w:asciiTheme="minorHAnsi" w:hAnsiTheme="minorHAnsi" w:cstheme="minorHAnsi"/>
          <w:color w:val="000000" w:themeColor="text1"/>
          <w:sz w:val="22"/>
          <w:szCs w:val="22"/>
        </w:rPr>
        <w:t>economy;</w:t>
      </w:r>
      <w:r w:rsidRPr="00122B0F">
        <w:rPr>
          <w:rFonts w:asciiTheme="minorHAnsi" w:hAnsiTheme="minorHAnsi" w:cstheme="minorHAnsi"/>
          <w:color w:val="000000" w:themeColor="text1"/>
          <w:sz w:val="22"/>
          <w:szCs w:val="22"/>
        </w:rPr>
        <w:t xml:space="preserve"> </w:t>
      </w:r>
      <w:r w:rsidR="004A25B0">
        <w:rPr>
          <w:rFonts w:asciiTheme="minorHAnsi" w:hAnsiTheme="minorHAnsi" w:cstheme="minorHAnsi"/>
          <w:color w:val="000000" w:themeColor="text1"/>
          <w:sz w:val="22"/>
          <w:szCs w:val="22"/>
        </w:rPr>
        <w:t>b</w:t>
      </w:r>
      <w:r w:rsidRPr="00122B0F">
        <w:rPr>
          <w:rFonts w:asciiTheme="minorHAnsi" w:hAnsiTheme="minorHAnsi" w:cstheme="minorHAnsi"/>
          <w:color w:val="000000" w:themeColor="text1"/>
          <w:sz w:val="22"/>
          <w:szCs w:val="22"/>
        </w:rPr>
        <w:t xml:space="preserve">usinesses today require an ever-increasing number of </w:t>
      </w:r>
      <w:r w:rsidR="004A25B0" w:rsidRPr="00122B0F">
        <w:rPr>
          <w:rFonts w:asciiTheme="minorHAnsi" w:hAnsiTheme="minorHAnsi" w:cstheme="minorHAnsi"/>
          <w:color w:val="000000" w:themeColor="text1"/>
          <w:sz w:val="22"/>
          <w:szCs w:val="22"/>
        </w:rPr>
        <w:t>technologically aware</w:t>
      </w:r>
      <w:r w:rsidRPr="00122B0F">
        <w:rPr>
          <w:rFonts w:asciiTheme="minorHAnsi" w:hAnsiTheme="minorHAnsi" w:cstheme="minorHAnsi"/>
          <w:color w:val="000000" w:themeColor="text1"/>
          <w:sz w:val="22"/>
          <w:szCs w:val="22"/>
        </w:rPr>
        <w:t xml:space="preserve"> individuals</w:t>
      </w:r>
      <w:r w:rsidRPr="004A25B0">
        <w:rPr>
          <w:rFonts w:asciiTheme="minorHAnsi" w:hAnsiTheme="minorHAnsi" w:cstheme="minorHAnsi"/>
          <w:color w:val="000000" w:themeColor="text1"/>
          <w:sz w:val="22"/>
          <w:szCs w:val="22"/>
        </w:rPr>
        <w:t xml:space="preserve">. </w:t>
      </w:r>
      <w:r w:rsidR="004A25B0" w:rsidRPr="004A25B0">
        <w:rPr>
          <w:rFonts w:asciiTheme="minorHAnsi" w:hAnsiTheme="minorHAnsi" w:cstheme="minorHAnsi"/>
          <w:sz w:val="22"/>
          <w:szCs w:val="22"/>
        </w:rPr>
        <w:t>Studying Computer science offers a wide range of benefits, given the ubiquitous nature of technology in our modern world.  It is a rapidly growing field with abundance of career opportunities; Computer science graduate can work in various industries such as cybersecurity, artificial intelligence, data science, web development, mobile app developments, and more.  Also, many advancements in health care, communication, education, and more are facilitated by computer science.  Studying this field allows individual to contribute to society by developing new technologies that can solve real-world problems.</w:t>
      </w:r>
    </w:p>
    <w:p w14:paraId="524FAB5B" w14:textId="77777777" w:rsidR="002E2B25" w:rsidRPr="00122B0F" w:rsidRDefault="002E2B25" w:rsidP="000E299D">
      <w:pPr>
        <w:autoSpaceDE w:val="0"/>
        <w:autoSpaceDN w:val="0"/>
        <w:adjustRightInd w:val="0"/>
        <w:ind w:left="-709"/>
        <w:jc w:val="both"/>
        <w:rPr>
          <w:rFonts w:asciiTheme="minorHAnsi" w:hAnsiTheme="minorHAnsi" w:cstheme="minorHAnsi"/>
          <w:color w:val="000000" w:themeColor="text1"/>
          <w:sz w:val="22"/>
          <w:szCs w:val="22"/>
        </w:rPr>
      </w:pPr>
    </w:p>
    <w:p w14:paraId="556DA497" w14:textId="77777777" w:rsidR="00455E98" w:rsidRPr="00122B0F" w:rsidRDefault="00455E98" w:rsidP="000E299D">
      <w:pPr>
        <w:autoSpaceDE w:val="0"/>
        <w:autoSpaceDN w:val="0"/>
        <w:adjustRightInd w:val="0"/>
        <w:ind w:left="-709"/>
        <w:jc w:val="both"/>
        <w:rPr>
          <w:rFonts w:asciiTheme="minorHAnsi" w:hAnsiTheme="minorHAnsi" w:cstheme="minorHAnsi"/>
          <w:b/>
          <w:color w:val="000000" w:themeColor="text1"/>
          <w:sz w:val="22"/>
          <w:szCs w:val="22"/>
        </w:rPr>
      </w:pPr>
      <w:r w:rsidRPr="00122B0F">
        <w:rPr>
          <w:rFonts w:asciiTheme="minorHAnsi" w:hAnsiTheme="minorHAnsi" w:cstheme="minorHAnsi"/>
          <w:b/>
          <w:color w:val="000000" w:themeColor="text1"/>
          <w:sz w:val="22"/>
          <w:szCs w:val="22"/>
        </w:rPr>
        <w:t>What does the course involve?</w:t>
      </w:r>
    </w:p>
    <w:p w14:paraId="1B7EBDC7" w14:textId="76FDAEE1" w:rsidR="002E2B25" w:rsidRPr="00122B0F" w:rsidRDefault="00542769" w:rsidP="00542769">
      <w:pPr>
        <w:autoSpaceDE w:val="0"/>
        <w:autoSpaceDN w:val="0"/>
        <w:adjustRightInd w:val="0"/>
        <w:ind w:left="-709"/>
        <w:jc w:val="both"/>
        <w:rPr>
          <w:rFonts w:asciiTheme="minorHAnsi" w:hAnsiTheme="minorHAnsi" w:cstheme="minorHAnsi"/>
          <w:color w:val="000000" w:themeColor="text1"/>
          <w:sz w:val="22"/>
          <w:szCs w:val="22"/>
        </w:rPr>
      </w:pPr>
      <w:r w:rsidRPr="00122B0F">
        <w:rPr>
          <w:rFonts w:asciiTheme="minorHAnsi" w:hAnsiTheme="minorHAnsi" w:cstheme="minorHAnsi"/>
          <w:color w:val="000000" w:themeColor="text1"/>
          <w:sz w:val="22"/>
          <w:szCs w:val="22"/>
        </w:rPr>
        <w:t>An exciting, practical focus on real-life programming, developing skills relevant to the future.</w:t>
      </w:r>
      <w:r w:rsidR="004A25B0">
        <w:rPr>
          <w:rFonts w:asciiTheme="minorHAnsi" w:hAnsiTheme="minorHAnsi" w:cstheme="minorHAnsi"/>
          <w:color w:val="000000" w:themeColor="text1"/>
          <w:sz w:val="22"/>
          <w:szCs w:val="22"/>
        </w:rPr>
        <w:t xml:space="preserve">  </w:t>
      </w:r>
      <w:r w:rsidRPr="00122B0F">
        <w:rPr>
          <w:rFonts w:asciiTheme="minorHAnsi" w:hAnsiTheme="minorHAnsi" w:cstheme="minorHAnsi"/>
          <w:color w:val="000000" w:themeColor="text1"/>
          <w:sz w:val="22"/>
          <w:szCs w:val="22"/>
        </w:rPr>
        <w:t>Edexcel GCSE Computer Science 2020 is an engaging qualification that equips students with the knowledge and practical skills to thrive in the fast-changing world of computer science.  The qualification provides a practical approach to developing computational skills. This includes innovative, practical onscreen assessment to ensure all students develop the computational skills they need for an exciting digital future beyond the classroom.</w:t>
      </w:r>
    </w:p>
    <w:p w14:paraId="10C5FEA9" w14:textId="77777777" w:rsidR="00542769" w:rsidRPr="00122B0F" w:rsidRDefault="00542769" w:rsidP="00542769">
      <w:pPr>
        <w:autoSpaceDE w:val="0"/>
        <w:autoSpaceDN w:val="0"/>
        <w:adjustRightInd w:val="0"/>
        <w:ind w:left="-709"/>
        <w:jc w:val="both"/>
        <w:rPr>
          <w:rFonts w:asciiTheme="minorHAnsi" w:hAnsiTheme="minorHAnsi" w:cstheme="minorHAnsi"/>
          <w:color w:val="000000" w:themeColor="text1"/>
          <w:sz w:val="22"/>
          <w:szCs w:val="22"/>
        </w:rPr>
      </w:pPr>
    </w:p>
    <w:p w14:paraId="68434E9C" w14:textId="7CDDBC1F" w:rsidR="000C35BA" w:rsidRPr="00122B0F" w:rsidRDefault="000C35BA" w:rsidP="000C35BA">
      <w:pPr>
        <w:autoSpaceDE w:val="0"/>
        <w:autoSpaceDN w:val="0"/>
        <w:adjustRightInd w:val="0"/>
        <w:ind w:left="-709"/>
        <w:jc w:val="both"/>
        <w:rPr>
          <w:rFonts w:asciiTheme="minorHAnsi" w:hAnsiTheme="minorHAnsi" w:cstheme="minorHAnsi"/>
          <w:i/>
          <w:iCs/>
          <w:color w:val="000000" w:themeColor="text1"/>
          <w:sz w:val="22"/>
          <w:szCs w:val="22"/>
        </w:rPr>
      </w:pPr>
      <w:r w:rsidRPr="00122B0F">
        <w:rPr>
          <w:rFonts w:asciiTheme="minorHAnsi" w:hAnsiTheme="minorHAnsi" w:cstheme="minorHAnsi"/>
          <w:b/>
          <w:color w:val="000000" w:themeColor="text1"/>
          <w:sz w:val="22"/>
          <w:szCs w:val="22"/>
        </w:rPr>
        <w:t>How will I be assessed?</w:t>
      </w:r>
      <w:r w:rsidRPr="00122B0F">
        <w:rPr>
          <w:rFonts w:asciiTheme="minorHAnsi" w:hAnsiTheme="minorHAnsi" w:cstheme="minorHAnsi"/>
          <w:color w:val="000000" w:themeColor="text1"/>
          <w:sz w:val="22"/>
          <w:szCs w:val="22"/>
        </w:rPr>
        <w:t xml:space="preserve"> </w:t>
      </w:r>
      <w:r w:rsidR="00542769" w:rsidRPr="00122B0F">
        <w:rPr>
          <w:rFonts w:asciiTheme="minorHAnsi" w:hAnsiTheme="minorHAnsi" w:cstheme="minorHAnsi"/>
          <w:color w:val="000000" w:themeColor="text1"/>
          <w:sz w:val="22"/>
          <w:szCs w:val="22"/>
        </w:rPr>
        <w:t xml:space="preserve"> Two exam papers.  One written and the other a practical onscreen exam on Python programming to solve problems.</w:t>
      </w:r>
    </w:p>
    <w:p w14:paraId="606C5B06" w14:textId="7FF97FBE" w:rsidR="0077750C" w:rsidRPr="00122B0F" w:rsidRDefault="0077750C" w:rsidP="0077750C">
      <w:pPr>
        <w:autoSpaceDE w:val="0"/>
        <w:autoSpaceDN w:val="0"/>
        <w:adjustRightInd w:val="0"/>
        <w:ind w:left="-709"/>
        <w:jc w:val="both"/>
        <w:rPr>
          <w:rFonts w:asciiTheme="minorHAnsi" w:hAnsiTheme="minorHAnsi" w:cstheme="minorHAnsi"/>
          <w:color w:val="000000" w:themeColor="text1"/>
          <w:sz w:val="22"/>
          <w:szCs w:val="22"/>
        </w:rPr>
      </w:pPr>
      <w:r w:rsidRPr="00122B0F">
        <w:rPr>
          <w:rFonts w:asciiTheme="minorHAnsi" w:hAnsiTheme="minorHAnsi" w:cstheme="minorHAnsi"/>
          <w:b/>
          <w:bCs/>
          <w:color w:val="000000" w:themeColor="text1"/>
          <w:sz w:val="22"/>
          <w:szCs w:val="22"/>
        </w:rPr>
        <w:t>Paper</w:t>
      </w:r>
      <w:r w:rsidR="002E2B25" w:rsidRPr="00122B0F">
        <w:rPr>
          <w:rFonts w:asciiTheme="minorHAnsi" w:hAnsiTheme="minorHAnsi" w:cstheme="minorHAnsi"/>
          <w:b/>
          <w:bCs/>
          <w:color w:val="000000" w:themeColor="text1"/>
          <w:sz w:val="22"/>
          <w:szCs w:val="22"/>
        </w:rPr>
        <w:t xml:space="preserve"> 1 – Principles of Computer Science</w:t>
      </w:r>
      <w:r w:rsidR="000C35BA" w:rsidRPr="00122B0F">
        <w:rPr>
          <w:rFonts w:asciiTheme="minorHAnsi" w:hAnsiTheme="minorHAnsi" w:cstheme="minorHAnsi"/>
          <w:b/>
          <w:bCs/>
          <w:color w:val="000000" w:themeColor="text1"/>
          <w:sz w:val="22"/>
          <w:szCs w:val="22"/>
        </w:rPr>
        <w:t xml:space="preserve"> </w:t>
      </w:r>
      <w:r w:rsidR="000C35BA" w:rsidRPr="00122B0F">
        <w:rPr>
          <w:rFonts w:asciiTheme="minorHAnsi" w:hAnsiTheme="minorHAnsi" w:cstheme="minorHAnsi"/>
          <w:bCs/>
          <w:color w:val="000000" w:themeColor="text1"/>
          <w:sz w:val="22"/>
          <w:szCs w:val="22"/>
        </w:rPr>
        <w:t>(</w:t>
      </w:r>
      <w:r w:rsidRPr="00122B0F">
        <w:rPr>
          <w:rFonts w:asciiTheme="minorHAnsi" w:hAnsiTheme="minorHAnsi" w:cstheme="minorHAnsi"/>
          <w:bCs/>
          <w:color w:val="000000" w:themeColor="text1"/>
          <w:sz w:val="22"/>
          <w:szCs w:val="22"/>
        </w:rPr>
        <w:t xml:space="preserve">Written examination. </w:t>
      </w:r>
      <w:r w:rsidR="000C35BA" w:rsidRPr="00122B0F">
        <w:rPr>
          <w:rFonts w:asciiTheme="minorHAnsi" w:hAnsiTheme="minorHAnsi" w:cstheme="minorHAnsi"/>
          <w:color w:val="000000" w:themeColor="text1"/>
          <w:sz w:val="22"/>
          <w:szCs w:val="22"/>
        </w:rPr>
        <w:t xml:space="preserve">1 hour </w:t>
      </w:r>
      <w:r w:rsidRPr="00122B0F">
        <w:rPr>
          <w:rFonts w:asciiTheme="minorHAnsi" w:hAnsiTheme="minorHAnsi" w:cstheme="minorHAnsi"/>
          <w:color w:val="000000" w:themeColor="text1"/>
          <w:sz w:val="22"/>
          <w:szCs w:val="22"/>
        </w:rPr>
        <w:t>3</w:t>
      </w:r>
      <w:r w:rsidR="000C35BA" w:rsidRPr="00122B0F">
        <w:rPr>
          <w:rFonts w:asciiTheme="minorHAnsi" w:hAnsiTheme="minorHAnsi" w:cstheme="minorHAnsi"/>
          <w:color w:val="000000" w:themeColor="text1"/>
          <w:sz w:val="22"/>
          <w:szCs w:val="22"/>
        </w:rPr>
        <w:t xml:space="preserve">0 </w:t>
      </w:r>
      <w:r w:rsidR="002E2B25" w:rsidRPr="00122B0F">
        <w:rPr>
          <w:rFonts w:asciiTheme="minorHAnsi" w:hAnsiTheme="minorHAnsi" w:cstheme="minorHAnsi"/>
          <w:color w:val="000000" w:themeColor="text1"/>
          <w:sz w:val="22"/>
          <w:szCs w:val="22"/>
        </w:rPr>
        <w:t>minute</w:t>
      </w:r>
      <w:r w:rsidRPr="00122B0F">
        <w:rPr>
          <w:rFonts w:asciiTheme="minorHAnsi" w:hAnsiTheme="minorHAnsi" w:cstheme="minorHAnsi"/>
          <w:color w:val="000000" w:themeColor="text1"/>
          <w:sz w:val="22"/>
          <w:szCs w:val="22"/>
        </w:rPr>
        <w:t xml:space="preserve">s.  </w:t>
      </w:r>
      <w:r w:rsidR="009578E8" w:rsidRPr="00122B0F">
        <w:rPr>
          <w:rFonts w:asciiTheme="minorHAnsi" w:hAnsiTheme="minorHAnsi" w:cstheme="minorHAnsi"/>
          <w:color w:val="000000" w:themeColor="text1"/>
          <w:sz w:val="22"/>
          <w:szCs w:val="22"/>
        </w:rPr>
        <w:t>5</w:t>
      </w:r>
      <w:r w:rsidR="002E2B25" w:rsidRPr="00122B0F">
        <w:rPr>
          <w:rFonts w:asciiTheme="minorHAnsi" w:hAnsiTheme="minorHAnsi" w:cstheme="minorHAnsi"/>
          <w:color w:val="000000" w:themeColor="text1"/>
          <w:sz w:val="22"/>
          <w:szCs w:val="22"/>
        </w:rPr>
        <w:t>0% of qualification</w:t>
      </w:r>
      <w:r w:rsidR="000C35BA" w:rsidRPr="00122B0F">
        <w:rPr>
          <w:rFonts w:asciiTheme="minorHAnsi" w:hAnsiTheme="minorHAnsi" w:cstheme="minorHAnsi"/>
          <w:color w:val="000000" w:themeColor="text1"/>
          <w:sz w:val="22"/>
          <w:szCs w:val="22"/>
        </w:rPr>
        <w:t>)</w:t>
      </w:r>
    </w:p>
    <w:p w14:paraId="088AEEBC" w14:textId="2A5584EB" w:rsidR="0077750C" w:rsidRPr="00122B0F" w:rsidRDefault="0077750C" w:rsidP="0077750C">
      <w:pPr>
        <w:pStyle w:val="ListParagraph"/>
        <w:numPr>
          <w:ilvl w:val="0"/>
          <w:numId w:val="19"/>
        </w:numPr>
        <w:autoSpaceDE w:val="0"/>
        <w:autoSpaceDN w:val="0"/>
        <w:adjustRightInd w:val="0"/>
        <w:jc w:val="both"/>
        <w:rPr>
          <w:rFonts w:asciiTheme="minorHAnsi" w:hAnsiTheme="minorHAnsi" w:cstheme="minorHAnsi"/>
          <w:b/>
          <w:bCs/>
          <w:color w:val="000000" w:themeColor="text1"/>
          <w:sz w:val="22"/>
          <w:szCs w:val="22"/>
        </w:rPr>
      </w:pPr>
      <w:r w:rsidRPr="00122B0F">
        <w:rPr>
          <w:rFonts w:asciiTheme="minorHAnsi" w:hAnsiTheme="minorHAnsi" w:cstheme="minorHAnsi"/>
          <w:color w:val="000000" w:themeColor="text1"/>
          <w:sz w:val="22"/>
          <w:szCs w:val="22"/>
        </w:rPr>
        <w:t>Computational thinking: understanding of what algorithms are, what they are used for and how they work; ability to follow, amend and write algorithms; ability to construct truth tables.</w:t>
      </w:r>
    </w:p>
    <w:p w14:paraId="1F2E8FDA" w14:textId="3C811F62" w:rsidR="0077750C" w:rsidRPr="00122B0F" w:rsidRDefault="0077750C" w:rsidP="0077750C">
      <w:pPr>
        <w:pStyle w:val="ListParagraph"/>
        <w:numPr>
          <w:ilvl w:val="0"/>
          <w:numId w:val="19"/>
        </w:numPr>
        <w:autoSpaceDE w:val="0"/>
        <w:autoSpaceDN w:val="0"/>
        <w:adjustRightInd w:val="0"/>
        <w:jc w:val="both"/>
        <w:rPr>
          <w:rFonts w:asciiTheme="minorHAnsi" w:hAnsiTheme="minorHAnsi" w:cstheme="minorHAnsi"/>
          <w:color w:val="000000" w:themeColor="text1"/>
          <w:sz w:val="22"/>
          <w:szCs w:val="22"/>
        </w:rPr>
      </w:pPr>
      <w:r w:rsidRPr="00122B0F">
        <w:rPr>
          <w:rFonts w:asciiTheme="minorHAnsi" w:hAnsiTheme="minorHAnsi" w:cstheme="minorHAnsi"/>
          <w:color w:val="000000" w:themeColor="text1"/>
          <w:sz w:val="22"/>
          <w:szCs w:val="22"/>
        </w:rPr>
        <w:t>Data: understanding of binary, data representation, data storage and compression.</w:t>
      </w:r>
    </w:p>
    <w:p w14:paraId="167A0508" w14:textId="666214FE" w:rsidR="0077750C" w:rsidRPr="00122B0F" w:rsidRDefault="0077750C" w:rsidP="0077750C">
      <w:pPr>
        <w:pStyle w:val="ListParagraph"/>
        <w:numPr>
          <w:ilvl w:val="0"/>
          <w:numId w:val="19"/>
        </w:numPr>
        <w:autoSpaceDE w:val="0"/>
        <w:autoSpaceDN w:val="0"/>
        <w:adjustRightInd w:val="0"/>
        <w:jc w:val="both"/>
        <w:rPr>
          <w:rFonts w:asciiTheme="minorHAnsi" w:hAnsiTheme="minorHAnsi" w:cstheme="minorHAnsi"/>
          <w:color w:val="000000" w:themeColor="text1"/>
          <w:sz w:val="22"/>
          <w:szCs w:val="22"/>
        </w:rPr>
      </w:pPr>
      <w:r w:rsidRPr="00122B0F">
        <w:rPr>
          <w:rFonts w:asciiTheme="minorHAnsi" w:hAnsiTheme="minorHAnsi" w:cstheme="minorHAnsi"/>
          <w:color w:val="000000" w:themeColor="text1"/>
          <w:sz w:val="22"/>
          <w:szCs w:val="22"/>
        </w:rPr>
        <w:t>Computers: understanding of hardware and software components of computer systems and characteristics of programming languages.</w:t>
      </w:r>
    </w:p>
    <w:p w14:paraId="78322098" w14:textId="5535D62F" w:rsidR="0077750C" w:rsidRPr="00122B0F" w:rsidRDefault="0077750C" w:rsidP="0077750C">
      <w:pPr>
        <w:pStyle w:val="ListParagraph"/>
        <w:numPr>
          <w:ilvl w:val="0"/>
          <w:numId w:val="19"/>
        </w:numPr>
        <w:autoSpaceDE w:val="0"/>
        <w:autoSpaceDN w:val="0"/>
        <w:adjustRightInd w:val="0"/>
        <w:jc w:val="both"/>
        <w:rPr>
          <w:rFonts w:asciiTheme="minorHAnsi" w:hAnsiTheme="minorHAnsi" w:cstheme="minorHAnsi"/>
          <w:color w:val="000000" w:themeColor="text1"/>
          <w:sz w:val="22"/>
          <w:szCs w:val="22"/>
        </w:rPr>
      </w:pPr>
      <w:r w:rsidRPr="00122B0F">
        <w:rPr>
          <w:rFonts w:asciiTheme="minorHAnsi" w:hAnsiTheme="minorHAnsi" w:cstheme="minorHAnsi"/>
          <w:color w:val="000000" w:themeColor="text1"/>
          <w:sz w:val="22"/>
          <w:szCs w:val="22"/>
        </w:rPr>
        <w:t>Networks: understanding of computer networks and network security.</w:t>
      </w:r>
    </w:p>
    <w:p w14:paraId="1E1733C7" w14:textId="3F689504" w:rsidR="002E2B25" w:rsidRPr="00122B0F" w:rsidRDefault="0077750C" w:rsidP="0077750C">
      <w:pPr>
        <w:pStyle w:val="ListParagraph"/>
        <w:numPr>
          <w:ilvl w:val="0"/>
          <w:numId w:val="19"/>
        </w:numPr>
        <w:autoSpaceDE w:val="0"/>
        <w:autoSpaceDN w:val="0"/>
        <w:adjustRightInd w:val="0"/>
        <w:jc w:val="both"/>
        <w:rPr>
          <w:rFonts w:asciiTheme="minorHAnsi" w:hAnsiTheme="minorHAnsi" w:cstheme="minorHAnsi"/>
          <w:b/>
          <w:bCs/>
          <w:color w:val="000000" w:themeColor="text1"/>
          <w:sz w:val="22"/>
          <w:szCs w:val="22"/>
        </w:rPr>
      </w:pPr>
      <w:r w:rsidRPr="00122B0F">
        <w:rPr>
          <w:rFonts w:asciiTheme="minorHAnsi" w:hAnsiTheme="minorHAnsi" w:cstheme="minorHAnsi"/>
          <w:color w:val="000000" w:themeColor="text1"/>
          <w:sz w:val="22"/>
          <w:szCs w:val="22"/>
        </w:rPr>
        <w:t>Issues and impact: awareness of emerging trends in computing technologies, and the impact of computing on individuals, society and the environment, including ethical, legal and ownership issues</w:t>
      </w:r>
    </w:p>
    <w:p w14:paraId="6C750C8E" w14:textId="77777777" w:rsidR="0077750C" w:rsidRPr="00122B0F" w:rsidRDefault="0077750C" w:rsidP="000C35BA">
      <w:pPr>
        <w:autoSpaceDE w:val="0"/>
        <w:autoSpaceDN w:val="0"/>
        <w:adjustRightInd w:val="0"/>
        <w:ind w:left="-709"/>
        <w:jc w:val="both"/>
        <w:rPr>
          <w:rFonts w:asciiTheme="minorHAnsi" w:hAnsiTheme="minorHAnsi" w:cstheme="minorHAnsi"/>
          <w:b/>
          <w:bCs/>
          <w:color w:val="000000" w:themeColor="text1"/>
          <w:sz w:val="22"/>
          <w:szCs w:val="22"/>
        </w:rPr>
      </w:pPr>
    </w:p>
    <w:p w14:paraId="7B2A0C17" w14:textId="373EFC83" w:rsidR="002E2B25" w:rsidRPr="00122B0F" w:rsidRDefault="0077750C" w:rsidP="000C35BA">
      <w:pPr>
        <w:autoSpaceDE w:val="0"/>
        <w:autoSpaceDN w:val="0"/>
        <w:adjustRightInd w:val="0"/>
        <w:ind w:left="-709"/>
        <w:jc w:val="both"/>
        <w:rPr>
          <w:rFonts w:asciiTheme="minorHAnsi" w:hAnsiTheme="minorHAnsi" w:cstheme="minorHAnsi"/>
          <w:b/>
          <w:bCs/>
          <w:color w:val="000000" w:themeColor="text1"/>
          <w:sz w:val="22"/>
          <w:szCs w:val="22"/>
        </w:rPr>
      </w:pPr>
      <w:r w:rsidRPr="00122B0F">
        <w:rPr>
          <w:rFonts w:asciiTheme="minorHAnsi" w:hAnsiTheme="minorHAnsi" w:cstheme="minorHAnsi"/>
          <w:b/>
          <w:bCs/>
          <w:color w:val="000000" w:themeColor="text1"/>
          <w:sz w:val="22"/>
          <w:szCs w:val="22"/>
        </w:rPr>
        <w:t xml:space="preserve">Paper </w:t>
      </w:r>
      <w:r w:rsidR="002E2B25" w:rsidRPr="00122B0F">
        <w:rPr>
          <w:rFonts w:asciiTheme="minorHAnsi" w:hAnsiTheme="minorHAnsi" w:cstheme="minorHAnsi"/>
          <w:b/>
          <w:bCs/>
          <w:color w:val="000000" w:themeColor="text1"/>
          <w:sz w:val="22"/>
          <w:szCs w:val="22"/>
        </w:rPr>
        <w:t xml:space="preserve">2 – </w:t>
      </w:r>
      <w:r w:rsidRPr="00122B0F">
        <w:rPr>
          <w:rFonts w:asciiTheme="minorHAnsi" w:hAnsiTheme="minorHAnsi" w:cstheme="minorHAnsi"/>
          <w:b/>
          <w:bCs/>
          <w:color w:val="000000" w:themeColor="text1"/>
          <w:sz w:val="22"/>
          <w:szCs w:val="22"/>
        </w:rPr>
        <w:t xml:space="preserve">Application of Computational Thinking </w:t>
      </w:r>
      <w:r w:rsidRPr="00122B0F">
        <w:rPr>
          <w:rFonts w:asciiTheme="minorHAnsi" w:hAnsiTheme="minorHAnsi" w:cstheme="minorHAnsi"/>
          <w:color w:val="000000" w:themeColor="text1"/>
          <w:sz w:val="22"/>
          <w:szCs w:val="22"/>
        </w:rPr>
        <w:t>(Practical onscreen examination.  2 hours.  50% of qualification)</w:t>
      </w:r>
    </w:p>
    <w:p w14:paraId="64CE76EF" w14:textId="1B26381C" w:rsidR="0077750C" w:rsidRPr="00122B0F" w:rsidRDefault="0077750C" w:rsidP="000E299D">
      <w:pPr>
        <w:ind w:left="-709"/>
        <w:jc w:val="both"/>
        <w:rPr>
          <w:rFonts w:asciiTheme="minorHAnsi" w:hAnsiTheme="minorHAnsi" w:cstheme="minorHAnsi"/>
        </w:rPr>
      </w:pPr>
      <w:r w:rsidRPr="00122B0F">
        <w:rPr>
          <w:rFonts w:asciiTheme="minorHAnsi" w:hAnsiTheme="minorHAnsi" w:cstheme="minorHAnsi"/>
          <w:color w:val="000000" w:themeColor="text1"/>
          <w:sz w:val="22"/>
          <w:szCs w:val="22"/>
        </w:rPr>
        <w:t xml:space="preserve">This paper will assess </w:t>
      </w:r>
      <w:r w:rsidR="00542769" w:rsidRPr="00122B0F">
        <w:rPr>
          <w:rFonts w:asciiTheme="minorHAnsi" w:hAnsiTheme="minorHAnsi" w:cstheme="minorHAnsi"/>
          <w:color w:val="000000" w:themeColor="text1"/>
          <w:sz w:val="22"/>
          <w:szCs w:val="22"/>
        </w:rPr>
        <w:t>p</w:t>
      </w:r>
      <w:r w:rsidRPr="00122B0F">
        <w:rPr>
          <w:rFonts w:asciiTheme="minorHAnsi" w:hAnsiTheme="minorHAnsi" w:cstheme="minorHAnsi"/>
          <w:color w:val="000000" w:themeColor="text1"/>
          <w:sz w:val="22"/>
          <w:szCs w:val="22"/>
        </w:rPr>
        <w:t>roblem solving with programming</w:t>
      </w:r>
      <w:r w:rsidR="00542769" w:rsidRPr="00122B0F">
        <w:rPr>
          <w:rFonts w:asciiTheme="minorHAnsi" w:hAnsiTheme="minorHAnsi" w:cstheme="minorHAnsi"/>
          <w:color w:val="000000" w:themeColor="text1"/>
          <w:sz w:val="22"/>
          <w:szCs w:val="22"/>
        </w:rPr>
        <w:t>.</w:t>
      </w:r>
      <w:r w:rsidR="004A25B0">
        <w:rPr>
          <w:rFonts w:asciiTheme="minorHAnsi" w:hAnsiTheme="minorHAnsi" w:cstheme="minorHAnsi"/>
          <w:color w:val="000000" w:themeColor="text1"/>
          <w:sz w:val="22"/>
          <w:szCs w:val="22"/>
        </w:rPr>
        <w:t xml:space="preserve">  </w:t>
      </w:r>
      <w:r w:rsidR="00542769" w:rsidRPr="00122B0F">
        <w:rPr>
          <w:rFonts w:asciiTheme="minorHAnsi" w:hAnsiTheme="minorHAnsi" w:cstheme="minorHAnsi"/>
        </w:rPr>
        <w:t>The main focus of this paper is: understanding what algorithms are, what they are used for and how they work in relation to creating programs; understanding how to decompose and analyse problems; ability to read, write, refine and evaluate programs.</w:t>
      </w:r>
    </w:p>
    <w:p w14:paraId="0FA5F338" w14:textId="37B1ECC8" w:rsidR="00542769" w:rsidRPr="00122B0F" w:rsidRDefault="00542769" w:rsidP="000E299D">
      <w:pPr>
        <w:ind w:left="-709"/>
        <w:jc w:val="both"/>
        <w:rPr>
          <w:rFonts w:asciiTheme="minorHAnsi" w:hAnsiTheme="minorHAnsi" w:cstheme="minorHAnsi"/>
        </w:rPr>
      </w:pPr>
      <w:r w:rsidRPr="00122B0F">
        <w:rPr>
          <w:rFonts w:asciiTheme="minorHAnsi" w:hAnsiTheme="minorHAnsi" w:cstheme="minorHAnsi"/>
        </w:rPr>
        <w:t>This paper is practical in nature and requires students to design, write, test and refine programs in order to solve problems</w:t>
      </w:r>
    </w:p>
    <w:p w14:paraId="312E4AB7" w14:textId="77777777" w:rsidR="00542769" w:rsidRPr="00122B0F" w:rsidRDefault="00542769" w:rsidP="000E299D">
      <w:pPr>
        <w:ind w:left="-709"/>
        <w:jc w:val="both"/>
        <w:rPr>
          <w:rFonts w:asciiTheme="minorHAnsi" w:hAnsiTheme="minorHAnsi" w:cstheme="minorHAnsi"/>
          <w:color w:val="000000" w:themeColor="text1"/>
          <w:sz w:val="22"/>
          <w:szCs w:val="22"/>
        </w:rPr>
      </w:pPr>
    </w:p>
    <w:p w14:paraId="2E8D6D77" w14:textId="77777777" w:rsidR="002E2B25" w:rsidRPr="00122B0F" w:rsidRDefault="002E2B25" w:rsidP="000E299D">
      <w:pPr>
        <w:ind w:left="-709"/>
        <w:rPr>
          <w:rFonts w:asciiTheme="minorHAnsi" w:hAnsiTheme="minorHAnsi" w:cstheme="minorHAnsi"/>
          <w:color w:val="000000" w:themeColor="text1"/>
          <w:sz w:val="22"/>
          <w:szCs w:val="22"/>
        </w:rPr>
      </w:pPr>
      <w:r w:rsidRPr="00122B0F">
        <w:rPr>
          <w:rFonts w:asciiTheme="minorHAnsi" w:hAnsiTheme="minorHAnsi" w:cstheme="minorHAnsi"/>
          <w:color w:val="000000" w:themeColor="text1"/>
          <w:sz w:val="22"/>
          <w:szCs w:val="22"/>
        </w:rPr>
        <w:t xml:space="preserve">For more </w:t>
      </w:r>
      <w:r w:rsidR="00455E98" w:rsidRPr="00122B0F">
        <w:rPr>
          <w:rFonts w:asciiTheme="minorHAnsi" w:hAnsiTheme="minorHAnsi" w:cstheme="minorHAnsi"/>
          <w:color w:val="000000" w:themeColor="text1"/>
          <w:sz w:val="22"/>
          <w:szCs w:val="22"/>
        </w:rPr>
        <w:t>information,</w:t>
      </w:r>
      <w:r w:rsidRPr="00122B0F">
        <w:rPr>
          <w:rFonts w:asciiTheme="minorHAnsi" w:hAnsiTheme="minorHAnsi" w:cstheme="minorHAnsi"/>
          <w:color w:val="000000" w:themeColor="text1"/>
          <w:sz w:val="22"/>
          <w:szCs w:val="22"/>
        </w:rPr>
        <w:t xml:space="preserve"> see Edexcel (examination board) website: </w:t>
      </w:r>
    </w:p>
    <w:p w14:paraId="4993902A" w14:textId="06279BBD" w:rsidR="009C45DF" w:rsidRPr="00122B0F" w:rsidRDefault="00542769" w:rsidP="000E299D">
      <w:pPr>
        <w:ind w:left="-709"/>
        <w:rPr>
          <w:rFonts w:asciiTheme="minorHAnsi" w:hAnsiTheme="minorHAnsi" w:cstheme="minorHAnsi"/>
        </w:rPr>
      </w:pPr>
      <w:hyperlink r:id="rId8" w:history="1">
        <w:r w:rsidRPr="00122B0F">
          <w:rPr>
            <w:rStyle w:val="Hyperlink"/>
            <w:rFonts w:asciiTheme="minorHAnsi" w:hAnsiTheme="minorHAnsi" w:cstheme="minorHAnsi"/>
          </w:rPr>
          <w:t>https://qualifications.pearson.com/en/qualifications/edexcel-gcses/computer-science-2020.html</w:t>
        </w:r>
      </w:hyperlink>
    </w:p>
    <w:p w14:paraId="388E439A" w14:textId="77777777" w:rsidR="00542769" w:rsidRPr="00122B0F" w:rsidRDefault="00542769" w:rsidP="000E299D">
      <w:pPr>
        <w:ind w:left="-709"/>
        <w:rPr>
          <w:rStyle w:val="Hyperlink"/>
          <w:rFonts w:asciiTheme="minorHAnsi" w:hAnsiTheme="minorHAnsi" w:cstheme="minorHAnsi"/>
          <w:sz w:val="22"/>
          <w:szCs w:val="22"/>
        </w:rPr>
      </w:pPr>
    </w:p>
    <w:p w14:paraId="3D0E6F68" w14:textId="77777777" w:rsidR="009C45DF" w:rsidRPr="00122B0F" w:rsidRDefault="009C45DF" w:rsidP="000E299D">
      <w:pPr>
        <w:autoSpaceDE w:val="0"/>
        <w:autoSpaceDN w:val="0"/>
        <w:adjustRightInd w:val="0"/>
        <w:ind w:left="-709"/>
        <w:jc w:val="both"/>
        <w:rPr>
          <w:rFonts w:asciiTheme="minorHAnsi" w:hAnsiTheme="minorHAnsi" w:cstheme="minorHAnsi"/>
          <w:b/>
          <w:color w:val="000000" w:themeColor="text1"/>
          <w:sz w:val="22"/>
          <w:szCs w:val="22"/>
        </w:rPr>
      </w:pPr>
      <w:r w:rsidRPr="00122B0F">
        <w:rPr>
          <w:rFonts w:asciiTheme="minorHAnsi" w:hAnsiTheme="minorHAnsi" w:cstheme="minorHAnsi"/>
          <w:b/>
          <w:color w:val="000000" w:themeColor="text1"/>
          <w:sz w:val="22"/>
          <w:szCs w:val="22"/>
        </w:rPr>
        <w:t>What are my progression routes?</w:t>
      </w:r>
    </w:p>
    <w:p w14:paraId="6DD4B295" w14:textId="2DC5C5D5" w:rsidR="00F30ADD" w:rsidRPr="00122B0F" w:rsidRDefault="009C45DF" w:rsidP="00A974DE">
      <w:pPr>
        <w:autoSpaceDE w:val="0"/>
        <w:autoSpaceDN w:val="0"/>
        <w:adjustRightInd w:val="0"/>
        <w:ind w:left="-709"/>
        <w:jc w:val="both"/>
        <w:rPr>
          <w:rFonts w:asciiTheme="minorHAnsi" w:hAnsiTheme="minorHAnsi" w:cstheme="minorHAnsi"/>
        </w:rPr>
      </w:pPr>
      <w:r w:rsidRPr="00122B0F">
        <w:rPr>
          <w:rFonts w:asciiTheme="minorHAnsi" w:hAnsiTheme="minorHAnsi" w:cstheme="minorHAnsi"/>
          <w:color w:val="000000" w:themeColor="text1"/>
          <w:sz w:val="22"/>
          <w:szCs w:val="22"/>
        </w:rPr>
        <w:t>The specifica</w:t>
      </w:r>
      <w:r w:rsidR="004C63DF" w:rsidRPr="00122B0F">
        <w:rPr>
          <w:rFonts w:asciiTheme="minorHAnsi" w:hAnsiTheme="minorHAnsi" w:cstheme="minorHAnsi"/>
          <w:color w:val="000000" w:themeColor="text1"/>
          <w:sz w:val="22"/>
          <w:szCs w:val="22"/>
        </w:rPr>
        <w:t>tion provides progression from K</w:t>
      </w:r>
      <w:r w:rsidRPr="00122B0F">
        <w:rPr>
          <w:rFonts w:asciiTheme="minorHAnsi" w:hAnsiTheme="minorHAnsi" w:cstheme="minorHAnsi"/>
          <w:color w:val="000000" w:themeColor="text1"/>
          <w:sz w:val="22"/>
          <w:szCs w:val="22"/>
        </w:rPr>
        <w:t xml:space="preserve">ey </w:t>
      </w:r>
      <w:r w:rsidR="004C63DF" w:rsidRPr="00122B0F">
        <w:rPr>
          <w:rFonts w:asciiTheme="minorHAnsi" w:hAnsiTheme="minorHAnsi" w:cstheme="minorHAnsi"/>
          <w:color w:val="000000" w:themeColor="text1"/>
          <w:sz w:val="22"/>
          <w:szCs w:val="22"/>
        </w:rPr>
        <w:t>S</w:t>
      </w:r>
      <w:r w:rsidRPr="00122B0F">
        <w:rPr>
          <w:rFonts w:asciiTheme="minorHAnsi" w:hAnsiTheme="minorHAnsi" w:cstheme="minorHAnsi"/>
          <w:color w:val="000000" w:themeColor="text1"/>
          <w:sz w:val="22"/>
          <w:szCs w:val="22"/>
        </w:rPr>
        <w:t xml:space="preserve">tage 3 studies </w:t>
      </w:r>
      <w:r w:rsidR="00542769" w:rsidRPr="00122B0F">
        <w:rPr>
          <w:rFonts w:asciiTheme="minorHAnsi" w:hAnsiTheme="minorHAnsi" w:cstheme="minorHAnsi"/>
          <w:color w:val="000000" w:themeColor="text1"/>
          <w:sz w:val="22"/>
          <w:szCs w:val="22"/>
        </w:rPr>
        <w:t xml:space="preserve">and year 9 option to take Computing Science </w:t>
      </w:r>
      <w:r w:rsidRPr="00122B0F">
        <w:rPr>
          <w:rFonts w:asciiTheme="minorHAnsi" w:hAnsiTheme="minorHAnsi" w:cstheme="minorHAnsi"/>
          <w:color w:val="000000" w:themeColor="text1"/>
          <w:sz w:val="22"/>
          <w:szCs w:val="22"/>
        </w:rPr>
        <w:t>by building on the knowledge and skills taught and provide excellent progression to A Level Computer Science or IT, vocational courses and to degree level courses in the areas of computing, engineering and science.  In addition, provide the knowledge, skills and understanding that a growing number of employers are demanding.</w:t>
      </w:r>
    </w:p>
    <w:sectPr w:rsidR="00F30ADD" w:rsidRPr="00122B0F" w:rsidSect="002E2B25">
      <w:headerReference w:type="even" r:id="rId9"/>
      <w:headerReference w:type="default" r:id="rId10"/>
      <w:footerReference w:type="even" r:id="rId11"/>
      <w:footerReference w:type="default" r:id="rId12"/>
      <w:headerReference w:type="first" r:id="rId13"/>
      <w:footerReference w:type="first" r:id="rId14"/>
      <w:pgSz w:w="11906" w:h="16838"/>
      <w:pgMar w:top="2268" w:right="849" w:bottom="1276" w:left="1418"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6A26C" w14:textId="77777777" w:rsidR="0043462F" w:rsidRDefault="0043462F" w:rsidP="001E7FA4">
      <w:r>
        <w:separator/>
      </w:r>
    </w:p>
  </w:endnote>
  <w:endnote w:type="continuationSeparator" w:id="0">
    <w:p w14:paraId="4215A217" w14:textId="77777777" w:rsidR="0043462F" w:rsidRDefault="0043462F" w:rsidP="001E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55449" w14:textId="77777777" w:rsidR="00322978" w:rsidRDefault="00322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rPr>
      <w:id w:val="-1200849851"/>
      <w:docPartObj>
        <w:docPartGallery w:val="Page Numbers (Bottom of Page)"/>
        <w:docPartUnique/>
      </w:docPartObj>
    </w:sdtPr>
    <w:sdtEndPr>
      <w:rPr>
        <w:rFonts w:ascii="Times New Roman" w:hAnsi="Times New Roman"/>
        <w:noProof/>
      </w:rPr>
    </w:sdtEndPr>
    <w:sdtContent>
      <w:p w14:paraId="2A99515F" w14:textId="73D291CD" w:rsidR="001E7FA4" w:rsidRPr="00A974DE" w:rsidRDefault="001E7FA4">
        <w:pPr>
          <w:pStyle w:val="Footer"/>
          <w:jc w:val="center"/>
          <w:rPr>
            <w:rFonts w:asciiTheme="minorHAnsi" w:hAnsiTheme="minorHAnsi"/>
          </w:rPr>
        </w:pPr>
        <w:r w:rsidRPr="00A974DE">
          <w:rPr>
            <w:rFonts w:asciiTheme="minorHAnsi" w:hAnsiTheme="minorHAnsi"/>
          </w:rPr>
          <w:t xml:space="preserve">Barnwell Middle &amp; Upper School </w:t>
        </w:r>
        <w:r w:rsidR="00E31BBB">
          <w:rPr>
            <w:rFonts w:asciiTheme="minorHAnsi" w:hAnsiTheme="minorHAnsi"/>
          </w:rPr>
          <w:t>202</w:t>
        </w:r>
        <w:r w:rsidR="00D332A6">
          <w:rPr>
            <w:rFonts w:asciiTheme="minorHAnsi" w:hAnsiTheme="minorHAnsi"/>
          </w:rPr>
          <w:t>5</w:t>
        </w:r>
      </w:p>
      <w:p w14:paraId="56D36B86" w14:textId="77777777" w:rsidR="001E7FA4" w:rsidRDefault="00D332A6">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039FB" w14:textId="77777777" w:rsidR="00322978" w:rsidRDefault="00322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63B9D" w14:textId="77777777" w:rsidR="0043462F" w:rsidRDefault="0043462F" w:rsidP="001E7FA4">
      <w:r>
        <w:separator/>
      </w:r>
    </w:p>
  </w:footnote>
  <w:footnote w:type="continuationSeparator" w:id="0">
    <w:p w14:paraId="1BD9AFEA" w14:textId="77777777" w:rsidR="0043462F" w:rsidRDefault="0043462F" w:rsidP="001E7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E4077" w14:textId="77777777" w:rsidR="00322978" w:rsidRDefault="00322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A2ECD" w14:textId="77777777" w:rsidR="007B305A" w:rsidRDefault="000E299D">
    <w:pPr>
      <w:pStyle w:val="Header"/>
    </w:pPr>
    <w:r w:rsidRPr="007B305A">
      <w:rPr>
        <w:noProof/>
      </w:rPr>
      <mc:AlternateContent>
        <mc:Choice Requires="wps">
          <w:drawing>
            <wp:anchor distT="0" distB="0" distL="114300" distR="114300" simplePos="0" relativeHeight="251659264" behindDoc="0" locked="0" layoutInCell="1" allowOverlap="1" wp14:anchorId="1EF28CA6" wp14:editId="5A0A8B0E">
              <wp:simplePos x="0" y="0"/>
              <wp:positionH relativeFrom="margin">
                <wp:posOffset>-655881</wp:posOffset>
              </wp:positionH>
              <wp:positionV relativeFrom="paragraph">
                <wp:posOffset>358494</wp:posOffset>
              </wp:positionV>
              <wp:extent cx="6964325" cy="9191625"/>
              <wp:effectExtent l="19050" t="19050" r="27305" b="28575"/>
              <wp:wrapNone/>
              <wp:docPr id="2" name="Rectangle 2"/>
              <wp:cNvGraphicFramePr/>
              <a:graphic xmlns:a="http://schemas.openxmlformats.org/drawingml/2006/main">
                <a:graphicData uri="http://schemas.microsoft.com/office/word/2010/wordprocessingShape">
                  <wps:wsp>
                    <wps:cNvSpPr/>
                    <wps:spPr>
                      <a:xfrm>
                        <a:off x="0" y="0"/>
                        <a:ext cx="6964325" cy="919162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517FD0DA" id="Rectangle 2" o:spid="_x0000_s1026" style="position:absolute;margin-left:-51.65pt;margin-top:28.25pt;width:548.35pt;height:72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" filled="f" strokecolor="#1f4d78 [1604]" strokeweight="3pt">
              <w10:wrap anchorx="margin"/>
            </v:rect>
          </w:pict>
        </mc:Fallback>
      </mc:AlternateContent>
    </w:r>
    <w:r w:rsidR="007B305A" w:rsidRPr="007B305A">
      <w:rPr>
        <w:noProof/>
      </w:rPr>
      <w:drawing>
        <wp:anchor distT="0" distB="0" distL="114300" distR="114300" simplePos="0" relativeHeight="251660288" behindDoc="0" locked="0" layoutInCell="1" allowOverlap="1" wp14:anchorId="61856E40" wp14:editId="56E3891B">
          <wp:simplePos x="0" y="0"/>
          <wp:positionH relativeFrom="margin">
            <wp:posOffset>2295525</wp:posOffset>
          </wp:positionH>
          <wp:positionV relativeFrom="paragraph">
            <wp:posOffset>-259080</wp:posOffset>
          </wp:positionV>
          <wp:extent cx="1137285" cy="1276193"/>
          <wp:effectExtent l="0" t="0" r="571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8423" cy="1277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E974E" w14:textId="77777777" w:rsidR="00322978" w:rsidRDefault="00322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0552"/>
    <w:multiLevelType w:val="hybridMultilevel"/>
    <w:tmpl w:val="B8D6693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031977F8"/>
    <w:multiLevelType w:val="hybridMultilevel"/>
    <w:tmpl w:val="866A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A3B6E"/>
    <w:multiLevelType w:val="hybridMultilevel"/>
    <w:tmpl w:val="6FD0DF1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1EEE374F"/>
    <w:multiLevelType w:val="hybridMultilevel"/>
    <w:tmpl w:val="08D4F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437C59"/>
    <w:multiLevelType w:val="hybridMultilevel"/>
    <w:tmpl w:val="8272EA9E"/>
    <w:lvl w:ilvl="0" w:tplc="DEAC2232">
      <w:numFmt w:val="bullet"/>
      <w:lvlText w:val="-"/>
      <w:lvlJc w:val="left"/>
      <w:pPr>
        <w:ind w:left="-2476" w:hanging="360"/>
      </w:pPr>
      <w:rPr>
        <w:rFonts w:ascii="Calibri" w:eastAsia="Times New Roman" w:hAnsi="Calibri" w:cs="Calibri" w:hint="default"/>
        <w:b w:val="0"/>
      </w:rPr>
    </w:lvl>
    <w:lvl w:ilvl="1" w:tplc="08090003" w:tentative="1">
      <w:start w:val="1"/>
      <w:numFmt w:val="bullet"/>
      <w:lvlText w:val="o"/>
      <w:lvlJc w:val="left"/>
      <w:pPr>
        <w:ind w:left="-687" w:hanging="360"/>
      </w:pPr>
      <w:rPr>
        <w:rFonts w:ascii="Courier New" w:hAnsi="Courier New" w:cs="Courier New" w:hint="default"/>
      </w:rPr>
    </w:lvl>
    <w:lvl w:ilvl="2" w:tplc="08090005" w:tentative="1">
      <w:start w:val="1"/>
      <w:numFmt w:val="bullet"/>
      <w:lvlText w:val=""/>
      <w:lvlJc w:val="left"/>
      <w:pPr>
        <w:ind w:left="33" w:hanging="360"/>
      </w:pPr>
      <w:rPr>
        <w:rFonts w:ascii="Wingdings" w:hAnsi="Wingdings" w:hint="default"/>
      </w:rPr>
    </w:lvl>
    <w:lvl w:ilvl="3" w:tplc="08090001" w:tentative="1">
      <w:start w:val="1"/>
      <w:numFmt w:val="bullet"/>
      <w:lvlText w:val=""/>
      <w:lvlJc w:val="left"/>
      <w:pPr>
        <w:ind w:left="753" w:hanging="360"/>
      </w:pPr>
      <w:rPr>
        <w:rFonts w:ascii="Symbol" w:hAnsi="Symbol" w:hint="default"/>
      </w:rPr>
    </w:lvl>
    <w:lvl w:ilvl="4" w:tplc="08090003" w:tentative="1">
      <w:start w:val="1"/>
      <w:numFmt w:val="bullet"/>
      <w:lvlText w:val="o"/>
      <w:lvlJc w:val="left"/>
      <w:pPr>
        <w:ind w:left="1473" w:hanging="360"/>
      </w:pPr>
      <w:rPr>
        <w:rFonts w:ascii="Courier New" w:hAnsi="Courier New" w:cs="Courier New" w:hint="default"/>
      </w:rPr>
    </w:lvl>
    <w:lvl w:ilvl="5" w:tplc="08090005" w:tentative="1">
      <w:start w:val="1"/>
      <w:numFmt w:val="bullet"/>
      <w:lvlText w:val=""/>
      <w:lvlJc w:val="left"/>
      <w:pPr>
        <w:ind w:left="2193" w:hanging="360"/>
      </w:pPr>
      <w:rPr>
        <w:rFonts w:ascii="Wingdings" w:hAnsi="Wingdings" w:hint="default"/>
      </w:rPr>
    </w:lvl>
    <w:lvl w:ilvl="6" w:tplc="08090001" w:tentative="1">
      <w:start w:val="1"/>
      <w:numFmt w:val="bullet"/>
      <w:lvlText w:val=""/>
      <w:lvlJc w:val="left"/>
      <w:pPr>
        <w:ind w:left="2913" w:hanging="360"/>
      </w:pPr>
      <w:rPr>
        <w:rFonts w:ascii="Symbol" w:hAnsi="Symbol" w:hint="default"/>
      </w:rPr>
    </w:lvl>
    <w:lvl w:ilvl="7" w:tplc="08090003" w:tentative="1">
      <w:start w:val="1"/>
      <w:numFmt w:val="bullet"/>
      <w:lvlText w:val="o"/>
      <w:lvlJc w:val="left"/>
      <w:pPr>
        <w:ind w:left="3633" w:hanging="360"/>
      </w:pPr>
      <w:rPr>
        <w:rFonts w:ascii="Courier New" w:hAnsi="Courier New" w:cs="Courier New" w:hint="default"/>
      </w:rPr>
    </w:lvl>
    <w:lvl w:ilvl="8" w:tplc="08090005" w:tentative="1">
      <w:start w:val="1"/>
      <w:numFmt w:val="bullet"/>
      <w:lvlText w:val=""/>
      <w:lvlJc w:val="left"/>
      <w:pPr>
        <w:ind w:left="4353" w:hanging="360"/>
      </w:pPr>
      <w:rPr>
        <w:rFonts w:ascii="Wingdings" w:hAnsi="Wingdings" w:hint="default"/>
      </w:rPr>
    </w:lvl>
  </w:abstractNum>
  <w:abstractNum w:abstractNumId="5" w15:restartNumberingAfterBreak="0">
    <w:nsid w:val="2A6052AA"/>
    <w:multiLevelType w:val="hybridMultilevel"/>
    <w:tmpl w:val="F7342C98"/>
    <w:lvl w:ilvl="0" w:tplc="DEAC2232">
      <w:numFmt w:val="bullet"/>
      <w:lvlText w:val="-"/>
      <w:lvlJc w:val="left"/>
      <w:pPr>
        <w:ind w:left="-1058" w:hanging="360"/>
      </w:pPr>
      <w:rPr>
        <w:rFonts w:ascii="Calibri" w:eastAsia="Times New Roman" w:hAnsi="Calibri" w:cs="Calibri" w:hint="default"/>
        <w:b w:val="0"/>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2DCC32E0"/>
    <w:multiLevelType w:val="hybridMultilevel"/>
    <w:tmpl w:val="E7C28F3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2F8120AA"/>
    <w:multiLevelType w:val="hybridMultilevel"/>
    <w:tmpl w:val="C5F01CB4"/>
    <w:lvl w:ilvl="0" w:tplc="DEAC2232">
      <w:numFmt w:val="bullet"/>
      <w:lvlText w:val="-"/>
      <w:lvlJc w:val="left"/>
      <w:pPr>
        <w:ind w:left="-1767" w:hanging="360"/>
      </w:pPr>
      <w:rPr>
        <w:rFonts w:ascii="Calibri" w:eastAsia="Times New Roman" w:hAnsi="Calibri" w:cs="Calibri" w:hint="default"/>
        <w:b w:val="0"/>
      </w:rPr>
    </w:lvl>
    <w:lvl w:ilvl="1" w:tplc="08090003" w:tentative="1">
      <w:start w:val="1"/>
      <w:numFmt w:val="bullet"/>
      <w:lvlText w:val="o"/>
      <w:lvlJc w:val="left"/>
      <w:pPr>
        <w:ind w:left="22" w:hanging="360"/>
      </w:pPr>
      <w:rPr>
        <w:rFonts w:ascii="Courier New" w:hAnsi="Courier New" w:cs="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cs="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cs="Courier New" w:hint="default"/>
      </w:rPr>
    </w:lvl>
    <w:lvl w:ilvl="8" w:tplc="08090005" w:tentative="1">
      <w:start w:val="1"/>
      <w:numFmt w:val="bullet"/>
      <w:lvlText w:val=""/>
      <w:lvlJc w:val="left"/>
      <w:pPr>
        <w:ind w:left="5062" w:hanging="360"/>
      </w:pPr>
      <w:rPr>
        <w:rFonts w:ascii="Wingdings" w:hAnsi="Wingdings" w:hint="default"/>
      </w:rPr>
    </w:lvl>
  </w:abstractNum>
  <w:abstractNum w:abstractNumId="8" w15:restartNumberingAfterBreak="0">
    <w:nsid w:val="348D4F05"/>
    <w:multiLevelType w:val="hybridMultilevel"/>
    <w:tmpl w:val="505425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D35D60"/>
    <w:multiLevelType w:val="hybridMultilevel"/>
    <w:tmpl w:val="59E888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76592F"/>
    <w:multiLevelType w:val="hybridMultilevel"/>
    <w:tmpl w:val="364A0D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852D50"/>
    <w:multiLevelType w:val="hybridMultilevel"/>
    <w:tmpl w:val="0690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8F67D5"/>
    <w:multiLevelType w:val="hybridMultilevel"/>
    <w:tmpl w:val="038C630A"/>
    <w:lvl w:ilvl="0" w:tplc="DEAC2232">
      <w:numFmt w:val="bullet"/>
      <w:lvlText w:val="-"/>
      <w:lvlJc w:val="left"/>
      <w:pPr>
        <w:ind w:left="-349" w:hanging="360"/>
      </w:pPr>
      <w:rPr>
        <w:rFonts w:ascii="Calibri" w:eastAsia="Times New Roman" w:hAnsi="Calibri" w:cs="Calibri"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13" w15:restartNumberingAfterBreak="0">
    <w:nsid w:val="50807AB2"/>
    <w:multiLevelType w:val="hybridMultilevel"/>
    <w:tmpl w:val="5C04981E"/>
    <w:lvl w:ilvl="0" w:tplc="DEAC2232">
      <w:numFmt w:val="bullet"/>
      <w:lvlText w:val="-"/>
      <w:lvlJc w:val="left"/>
      <w:pPr>
        <w:ind w:left="-349" w:hanging="360"/>
      </w:pPr>
      <w:rPr>
        <w:rFonts w:ascii="Calibri" w:eastAsia="Times New Roman" w:hAnsi="Calibri" w:cs="Calibri" w:hint="default"/>
        <w:b w:val="0"/>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14" w15:restartNumberingAfterBreak="0">
    <w:nsid w:val="59F30AF3"/>
    <w:multiLevelType w:val="hybridMultilevel"/>
    <w:tmpl w:val="52503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E785F5D"/>
    <w:multiLevelType w:val="hybridMultilevel"/>
    <w:tmpl w:val="6854D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D52381"/>
    <w:multiLevelType w:val="hybridMultilevel"/>
    <w:tmpl w:val="67A4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3F3840"/>
    <w:multiLevelType w:val="hybridMultilevel"/>
    <w:tmpl w:val="5AB2F8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8716A42"/>
    <w:multiLevelType w:val="hybridMultilevel"/>
    <w:tmpl w:val="763E9B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37702060">
    <w:abstractNumId w:val="8"/>
  </w:num>
  <w:num w:numId="2" w16cid:durableId="1479493758">
    <w:abstractNumId w:val="10"/>
  </w:num>
  <w:num w:numId="3" w16cid:durableId="640962168">
    <w:abstractNumId w:val="9"/>
  </w:num>
  <w:num w:numId="4" w16cid:durableId="317543612">
    <w:abstractNumId w:val="16"/>
  </w:num>
  <w:num w:numId="5" w16cid:durableId="789130908">
    <w:abstractNumId w:val="11"/>
  </w:num>
  <w:num w:numId="6" w16cid:durableId="1288505463">
    <w:abstractNumId w:val="14"/>
  </w:num>
  <w:num w:numId="7" w16cid:durableId="1500267588">
    <w:abstractNumId w:val="17"/>
  </w:num>
  <w:num w:numId="8" w16cid:durableId="140772549">
    <w:abstractNumId w:val="18"/>
  </w:num>
  <w:num w:numId="9" w16cid:durableId="22368936">
    <w:abstractNumId w:val="6"/>
  </w:num>
  <w:num w:numId="10" w16cid:durableId="2051417104">
    <w:abstractNumId w:val="2"/>
  </w:num>
  <w:num w:numId="11" w16cid:durableId="94593871">
    <w:abstractNumId w:val="0"/>
  </w:num>
  <w:num w:numId="12" w16cid:durableId="1582133535">
    <w:abstractNumId w:val="1"/>
  </w:num>
  <w:num w:numId="13" w16cid:durableId="991564098">
    <w:abstractNumId w:val="15"/>
  </w:num>
  <w:num w:numId="14" w16cid:durableId="978653264">
    <w:abstractNumId w:val="3"/>
  </w:num>
  <w:num w:numId="15" w16cid:durableId="569733128">
    <w:abstractNumId w:val="13"/>
  </w:num>
  <w:num w:numId="16" w16cid:durableId="1458139898">
    <w:abstractNumId w:val="5"/>
  </w:num>
  <w:num w:numId="17" w16cid:durableId="161050359">
    <w:abstractNumId w:val="7"/>
  </w:num>
  <w:num w:numId="18" w16cid:durableId="952980901">
    <w:abstractNumId w:val="4"/>
  </w:num>
  <w:num w:numId="19" w16cid:durableId="8393211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EA"/>
    <w:rsid w:val="000B21EA"/>
    <w:rsid w:val="000B2B8E"/>
    <w:rsid w:val="000C35BA"/>
    <w:rsid w:val="000C6E52"/>
    <w:rsid w:val="000E299D"/>
    <w:rsid w:val="00122B0F"/>
    <w:rsid w:val="00141358"/>
    <w:rsid w:val="0014294C"/>
    <w:rsid w:val="001450C0"/>
    <w:rsid w:val="00167626"/>
    <w:rsid w:val="001E7FA4"/>
    <w:rsid w:val="002948E5"/>
    <w:rsid w:val="002D789F"/>
    <w:rsid w:val="002E2B25"/>
    <w:rsid w:val="00322978"/>
    <w:rsid w:val="0043462F"/>
    <w:rsid w:val="00455E98"/>
    <w:rsid w:val="00457567"/>
    <w:rsid w:val="004A25B0"/>
    <w:rsid w:val="004C63DF"/>
    <w:rsid w:val="004E1C50"/>
    <w:rsid w:val="004E24B5"/>
    <w:rsid w:val="00542769"/>
    <w:rsid w:val="00582490"/>
    <w:rsid w:val="00605306"/>
    <w:rsid w:val="00655057"/>
    <w:rsid w:val="00674B86"/>
    <w:rsid w:val="006F4ECC"/>
    <w:rsid w:val="0077750C"/>
    <w:rsid w:val="007849A2"/>
    <w:rsid w:val="007B305A"/>
    <w:rsid w:val="007D7951"/>
    <w:rsid w:val="007F29A3"/>
    <w:rsid w:val="00892CC6"/>
    <w:rsid w:val="00895142"/>
    <w:rsid w:val="00916349"/>
    <w:rsid w:val="009578E8"/>
    <w:rsid w:val="0096487C"/>
    <w:rsid w:val="009C45DF"/>
    <w:rsid w:val="00A064CC"/>
    <w:rsid w:val="00A974DE"/>
    <w:rsid w:val="00BB0EAC"/>
    <w:rsid w:val="00BE068B"/>
    <w:rsid w:val="00C939D3"/>
    <w:rsid w:val="00D26126"/>
    <w:rsid w:val="00D332A6"/>
    <w:rsid w:val="00DD5A93"/>
    <w:rsid w:val="00DE589B"/>
    <w:rsid w:val="00E31BBB"/>
    <w:rsid w:val="00F151FD"/>
    <w:rsid w:val="00F30ADD"/>
    <w:rsid w:val="00F344ED"/>
    <w:rsid w:val="00FF5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85434B"/>
  <w15:chartTrackingRefBased/>
  <w15:docId w15:val="{200E9596-29AD-4D9B-82B5-ED728593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AD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30ADD"/>
    <w:pPr>
      <w:keepNext/>
      <w:jc w:val="both"/>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FA4"/>
    <w:pPr>
      <w:tabs>
        <w:tab w:val="center" w:pos="4513"/>
        <w:tab w:val="right" w:pos="9026"/>
      </w:tabs>
    </w:pPr>
  </w:style>
  <w:style w:type="character" w:customStyle="1" w:styleId="HeaderChar">
    <w:name w:val="Header Char"/>
    <w:basedOn w:val="DefaultParagraphFont"/>
    <w:link w:val="Header"/>
    <w:uiPriority w:val="99"/>
    <w:rsid w:val="001E7FA4"/>
  </w:style>
  <w:style w:type="paragraph" w:styleId="Footer">
    <w:name w:val="footer"/>
    <w:basedOn w:val="Normal"/>
    <w:link w:val="FooterChar"/>
    <w:uiPriority w:val="99"/>
    <w:unhideWhenUsed/>
    <w:rsid w:val="001E7FA4"/>
    <w:pPr>
      <w:tabs>
        <w:tab w:val="center" w:pos="4513"/>
        <w:tab w:val="right" w:pos="9026"/>
      </w:tabs>
    </w:pPr>
  </w:style>
  <w:style w:type="character" w:customStyle="1" w:styleId="FooterChar">
    <w:name w:val="Footer Char"/>
    <w:basedOn w:val="DefaultParagraphFont"/>
    <w:link w:val="Footer"/>
    <w:uiPriority w:val="99"/>
    <w:rsid w:val="001E7FA4"/>
  </w:style>
  <w:style w:type="character" w:customStyle="1" w:styleId="Heading1Char">
    <w:name w:val="Heading 1 Char"/>
    <w:basedOn w:val="DefaultParagraphFont"/>
    <w:link w:val="Heading1"/>
    <w:rsid w:val="00F30ADD"/>
    <w:rPr>
      <w:rFonts w:ascii="Comic Sans MS" w:eastAsia="Times New Roman" w:hAnsi="Comic Sans MS" w:cs="Times New Roman"/>
      <w:b/>
      <w:sz w:val="28"/>
      <w:szCs w:val="20"/>
    </w:rPr>
  </w:style>
  <w:style w:type="paragraph" w:styleId="Title">
    <w:name w:val="Title"/>
    <w:basedOn w:val="Normal"/>
    <w:link w:val="TitleChar"/>
    <w:qFormat/>
    <w:rsid w:val="00F30ADD"/>
    <w:pPr>
      <w:jc w:val="center"/>
    </w:pPr>
    <w:rPr>
      <w:rFonts w:ascii="Comic Sans MS" w:hAnsi="Comic Sans MS"/>
      <w:b/>
      <w:sz w:val="36"/>
      <w:szCs w:val="20"/>
      <w:lang w:eastAsia="en-US"/>
    </w:rPr>
  </w:style>
  <w:style w:type="character" w:customStyle="1" w:styleId="TitleChar">
    <w:name w:val="Title Char"/>
    <w:basedOn w:val="DefaultParagraphFont"/>
    <w:link w:val="Title"/>
    <w:rsid w:val="00F30ADD"/>
    <w:rPr>
      <w:rFonts w:ascii="Comic Sans MS" w:eastAsia="Times New Roman" w:hAnsi="Comic Sans MS" w:cs="Times New Roman"/>
      <w:b/>
      <w:sz w:val="36"/>
      <w:szCs w:val="20"/>
    </w:rPr>
  </w:style>
  <w:style w:type="paragraph" w:customStyle="1" w:styleId="DefinitionTerm">
    <w:name w:val="Definition Term"/>
    <w:basedOn w:val="Normal"/>
    <w:next w:val="Normal"/>
    <w:rsid w:val="00F30ADD"/>
    <w:pPr>
      <w:widowControl w:val="0"/>
    </w:pPr>
    <w:rPr>
      <w:rFonts w:ascii="Arial" w:hAnsi="Arial"/>
      <w:snapToGrid w:val="0"/>
      <w:szCs w:val="20"/>
      <w:lang w:eastAsia="en-US"/>
    </w:rPr>
  </w:style>
  <w:style w:type="paragraph" w:styleId="ListParagraph">
    <w:name w:val="List Paragraph"/>
    <w:basedOn w:val="Normal"/>
    <w:uiPriority w:val="34"/>
    <w:qFormat/>
    <w:rsid w:val="00F30ADD"/>
    <w:pPr>
      <w:ind w:left="720"/>
      <w:contextualSpacing/>
    </w:pPr>
  </w:style>
  <w:style w:type="table" w:styleId="TableGrid">
    <w:name w:val="Table Grid"/>
    <w:basedOn w:val="TableNormal"/>
    <w:uiPriority w:val="59"/>
    <w:rsid w:val="0096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E2B25"/>
    <w:rPr>
      <w:color w:val="0563C1" w:themeColor="hyperlink"/>
      <w:u w:val="single"/>
    </w:rPr>
  </w:style>
  <w:style w:type="paragraph" w:styleId="BalloonText">
    <w:name w:val="Balloon Text"/>
    <w:basedOn w:val="Normal"/>
    <w:link w:val="BalloonTextChar"/>
    <w:uiPriority w:val="99"/>
    <w:semiHidden/>
    <w:unhideWhenUsed/>
    <w:rsid w:val="000E29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99D"/>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63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alifications.pearson.com/en/qualifications/edexcel-gcses/computer-science-2020.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43828-383C-4E8B-8E04-D41760E1E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Barnwell School</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Roberts</dc:creator>
  <cp:keywords/>
  <dc:description/>
  <cp:lastModifiedBy>Christie Young</cp:lastModifiedBy>
  <cp:revision>3</cp:revision>
  <cp:lastPrinted>2017-01-06T12:11:00Z</cp:lastPrinted>
  <dcterms:created xsi:type="dcterms:W3CDTF">2023-10-31T10:09:00Z</dcterms:created>
  <dcterms:modified xsi:type="dcterms:W3CDTF">2024-10-17T13:45:00Z</dcterms:modified>
</cp:coreProperties>
</file>