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A6BF8" w14:textId="77777777" w:rsidR="008F333F" w:rsidRPr="00C62A51" w:rsidRDefault="008F333F" w:rsidP="008F333F">
      <w:pPr>
        <w:jc w:val="center"/>
        <w:rPr>
          <w:rFonts w:asciiTheme="minorHAnsi" w:hAnsiTheme="minorHAnsi" w:cs="Arial"/>
          <w:b/>
          <w:sz w:val="28"/>
          <w:szCs w:val="28"/>
        </w:rPr>
      </w:pPr>
      <w:r w:rsidRPr="00C62A51">
        <w:rPr>
          <w:rFonts w:asciiTheme="minorHAnsi" w:hAnsiTheme="minorHAnsi" w:cs="Arial"/>
          <w:b/>
          <w:sz w:val="28"/>
          <w:szCs w:val="28"/>
        </w:rPr>
        <w:t xml:space="preserve">BTEC </w:t>
      </w:r>
      <w:r w:rsidR="00983081">
        <w:rPr>
          <w:rFonts w:asciiTheme="minorHAnsi" w:hAnsiTheme="minorHAnsi" w:cs="Arial"/>
          <w:b/>
          <w:sz w:val="28"/>
          <w:szCs w:val="28"/>
        </w:rPr>
        <w:t xml:space="preserve">Level 2 </w:t>
      </w:r>
      <w:r w:rsidR="00727342">
        <w:rPr>
          <w:rFonts w:asciiTheme="minorHAnsi" w:hAnsiTheme="minorHAnsi" w:cs="Arial"/>
          <w:b/>
          <w:sz w:val="28"/>
          <w:szCs w:val="28"/>
        </w:rPr>
        <w:t xml:space="preserve">Tech </w:t>
      </w:r>
      <w:r w:rsidRPr="00C62A51">
        <w:rPr>
          <w:rFonts w:asciiTheme="minorHAnsi" w:hAnsiTheme="minorHAnsi" w:cs="Arial"/>
          <w:b/>
          <w:sz w:val="28"/>
          <w:szCs w:val="28"/>
        </w:rPr>
        <w:t>Award in Health &amp; Social Care</w:t>
      </w:r>
    </w:p>
    <w:p w14:paraId="6EED07DF" w14:textId="740AE30D" w:rsidR="008F333F" w:rsidRPr="00C62A51" w:rsidRDefault="008F333F" w:rsidP="008F333F">
      <w:pPr>
        <w:jc w:val="center"/>
        <w:rPr>
          <w:rFonts w:asciiTheme="minorHAnsi" w:hAnsiTheme="minorHAnsi" w:cs="Arial"/>
          <w:szCs w:val="28"/>
        </w:rPr>
      </w:pPr>
      <w:r w:rsidRPr="00C62A51">
        <w:rPr>
          <w:rFonts w:asciiTheme="minorHAnsi" w:hAnsiTheme="minorHAnsi" w:cs="Arial"/>
          <w:b/>
          <w:szCs w:val="28"/>
        </w:rPr>
        <w:t xml:space="preserve">Head of Faculty: </w:t>
      </w:r>
      <w:r w:rsidR="00B3160B" w:rsidRPr="00B3160B">
        <w:rPr>
          <w:rFonts w:asciiTheme="minorHAnsi" w:hAnsiTheme="minorHAnsi" w:cs="Arial"/>
          <w:szCs w:val="28"/>
        </w:rPr>
        <w:t>Miss</w:t>
      </w:r>
      <w:r w:rsidR="00B3160B">
        <w:rPr>
          <w:rFonts w:asciiTheme="minorHAnsi" w:hAnsiTheme="minorHAnsi" w:cs="Arial"/>
          <w:b/>
          <w:szCs w:val="28"/>
        </w:rPr>
        <w:t xml:space="preserve"> </w:t>
      </w:r>
      <w:r w:rsidR="00560AFE">
        <w:rPr>
          <w:rFonts w:asciiTheme="minorHAnsi" w:hAnsiTheme="minorHAnsi" w:cs="Arial"/>
          <w:szCs w:val="28"/>
        </w:rPr>
        <w:t xml:space="preserve">Tracy Turner </w:t>
      </w:r>
    </w:p>
    <w:p w14:paraId="1653DCBE" w14:textId="359E8C7A" w:rsidR="008F333F" w:rsidRPr="00C62A51" w:rsidRDefault="008F333F" w:rsidP="008F333F">
      <w:pPr>
        <w:jc w:val="center"/>
        <w:rPr>
          <w:rFonts w:asciiTheme="minorHAnsi" w:hAnsiTheme="minorHAnsi" w:cs="Arial"/>
          <w:szCs w:val="28"/>
        </w:rPr>
      </w:pPr>
      <w:r w:rsidRPr="00C62A51">
        <w:rPr>
          <w:rFonts w:asciiTheme="minorHAnsi" w:hAnsiTheme="minorHAnsi" w:cs="Arial"/>
          <w:b/>
          <w:szCs w:val="28"/>
        </w:rPr>
        <w:t xml:space="preserve">Email: </w:t>
      </w:r>
      <w:r w:rsidR="00560AFE">
        <w:rPr>
          <w:rFonts w:asciiTheme="minorHAnsi" w:hAnsiTheme="minorHAnsi" w:cs="Arial"/>
          <w:szCs w:val="28"/>
        </w:rPr>
        <w:t>T.turner</w:t>
      </w:r>
      <w:r w:rsidRPr="00C62A51">
        <w:rPr>
          <w:rFonts w:asciiTheme="minorHAnsi" w:hAnsiTheme="minorHAnsi" w:cs="Arial"/>
          <w:szCs w:val="28"/>
        </w:rPr>
        <w:t>@barnwell.herts.sch.uk</w:t>
      </w:r>
    </w:p>
    <w:p w14:paraId="2A4819B3" w14:textId="77777777" w:rsidR="008F333F" w:rsidRPr="00C62A51" w:rsidRDefault="008F333F" w:rsidP="008F333F">
      <w:pPr>
        <w:rPr>
          <w:rFonts w:asciiTheme="minorHAnsi" w:hAnsiTheme="minorHAnsi" w:cs="Arial"/>
          <w:b/>
          <w:u w:val="single"/>
        </w:rPr>
      </w:pPr>
    </w:p>
    <w:p w14:paraId="2B0EB61B" w14:textId="77777777" w:rsidR="008F333F" w:rsidRPr="00983081" w:rsidRDefault="008F333F" w:rsidP="00B3160B">
      <w:pPr>
        <w:ind w:left="-426"/>
        <w:jc w:val="both"/>
        <w:rPr>
          <w:rFonts w:asciiTheme="minorHAnsi" w:hAnsiTheme="minorHAnsi" w:cs="Arial"/>
          <w:b/>
          <w:sz w:val="22"/>
          <w:szCs w:val="22"/>
        </w:rPr>
      </w:pPr>
      <w:r w:rsidRPr="00983081">
        <w:rPr>
          <w:rFonts w:asciiTheme="minorHAnsi" w:hAnsiTheme="minorHAnsi" w:cs="Arial"/>
          <w:b/>
          <w:sz w:val="22"/>
          <w:szCs w:val="22"/>
        </w:rPr>
        <w:t>Why study</w:t>
      </w:r>
      <w:r w:rsidR="00983081">
        <w:rPr>
          <w:rFonts w:asciiTheme="minorHAnsi" w:hAnsiTheme="minorHAnsi" w:cs="Arial"/>
          <w:b/>
          <w:sz w:val="22"/>
          <w:szCs w:val="22"/>
        </w:rPr>
        <w:t xml:space="preserve"> </w:t>
      </w:r>
      <w:r w:rsidR="00983081" w:rsidRPr="00983081">
        <w:rPr>
          <w:rFonts w:asciiTheme="minorHAnsi" w:hAnsiTheme="minorHAnsi" w:cs="Arial"/>
          <w:b/>
          <w:sz w:val="22"/>
          <w:szCs w:val="28"/>
        </w:rPr>
        <w:t xml:space="preserve">BTEC Level 2 </w:t>
      </w:r>
      <w:r w:rsidR="00727342">
        <w:rPr>
          <w:rFonts w:asciiTheme="minorHAnsi" w:hAnsiTheme="minorHAnsi" w:cs="Arial"/>
          <w:b/>
          <w:sz w:val="22"/>
          <w:szCs w:val="28"/>
        </w:rPr>
        <w:t>Tech</w:t>
      </w:r>
      <w:r w:rsidR="00983081" w:rsidRPr="00983081">
        <w:rPr>
          <w:rFonts w:asciiTheme="minorHAnsi" w:hAnsiTheme="minorHAnsi" w:cs="Arial"/>
          <w:b/>
          <w:sz w:val="22"/>
          <w:szCs w:val="28"/>
        </w:rPr>
        <w:t xml:space="preserve"> Award in</w:t>
      </w:r>
      <w:r w:rsidRPr="00983081">
        <w:rPr>
          <w:rFonts w:asciiTheme="minorHAnsi" w:hAnsiTheme="minorHAnsi" w:cs="Arial"/>
          <w:b/>
          <w:sz w:val="18"/>
          <w:szCs w:val="22"/>
        </w:rPr>
        <w:t xml:space="preserve"> </w:t>
      </w:r>
      <w:r w:rsidRPr="00983081">
        <w:rPr>
          <w:rFonts w:asciiTheme="minorHAnsi" w:hAnsiTheme="minorHAnsi" w:cs="Arial"/>
          <w:b/>
          <w:sz w:val="22"/>
          <w:szCs w:val="22"/>
        </w:rPr>
        <w:t>Health &amp; Social Care?</w:t>
      </w:r>
    </w:p>
    <w:p w14:paraId="6E6CE79F" w14:textId="3DB144DB" w:rsidR="00727342" w:rsidRDefault="00810729" w:rsidP="005246F3">
      <w:pPr>
        <w:ind w:left="-426"/>
        <w:jc w:val="both"/>
        <w:rPr>
          <w:rFonts w:asciiTheme="minorHAnsi" w:hAnsiTheme="minorHAnsi" w:cs="Arial"/>
          <w:sz w:val="22"/>
          <w:szCs w:val="22"/>
        </w:rPr>
      </w:pPr>
      <w:r w:rsidRPr="00983081">
        <w:rPr>
          <w:rFonts w:asciiTheme="minorHAnsi" w:hAnsiTheme="minorHAnsi" w:cs="Arial"/>
          <w:sz w:val="22"/>
          <w:szCs w:val="22"/>
        </w:rPr>
        <w:t xml:space="preserve">This course focuses on the factors that contribute to our individual health and development throughout our life span.  You will investigate how humans develop from infancy to later adulthood.  You will learn that being healthy is not just being physically healthy but also includes our emotional, social and intellectual health.  In our society people often need to be cared for.  </w:t>
      </w:r>
      <w:r w:rsidR="00AD01CB" w:rsidRPr="00983081">
        <w:rPr>
          <w:rFonts w:asciiTheme="minorHAnsi" w:hAnsiTheme="minorHAnsi" w:cs="Arial"/>
          <w:sz w:val="22"/>
          <w:szCs w:val="22"/>
        </w:rPr>
        <w:t xml:space="preserve">This includes children and the elderly but also those who may be vulnerable due to illness, disabilities, abuse or neglect. </w:t>
      </w:r>
      <w:r w:rsidR="00AD7FEF" w:rsidRPr="00983081">
        <w:rPr>
          <w:rFonts w:asciiTheme="minorHAnsi" w:hAnsiTheme="minorHAnsi" w:cs="Arial"/>
          <w:sz w:val="22"/>
          <w:szCs w:val="22"/>
        </w:rPr>
        <w:t xml:space="preserve">You will also learn about </w:t>
      </w:r>
      <w:r w:rsidR="00BD65C9" w:rsidRPr="00983081">
        <w:rPr>
          <w:rFonts w:asciiTheme="minorHAnsi" w:hAnsiTheme="minorHAnsi" w:cs="Arial"/>
          <w:sz w:val="22"/>
          <w:szCs w:val="22"/>
        </w:rPr>
        <w:t>how health and social services are provided in England and</w:t>
      </w:r>
      <w:r w:rsidR="00727342">
        <w:rPr>
          <w:rFonts w:asciiTheme="minorHAnsi" w:hAnsiTheme="minorHAnsi" w:cs="Arial"/>
          <w:sz w:val="22"/>
          <w:szCs w:val="22"/>
        </w:rPr>
        <w:t xml:space="preserve"> the care values that underpin the provision of care</w:t>
      </w:r>
      <w:r w:rsidR="00BD65C9" w:rsidRPr="00983081">
        <w:rPr>
          <w:rFonts w:asciiTheme="minorHAnsi" w:hAnsiTheme="minorHAnsi" w:cs="Arial"/>
          <w:sz w:val="22"/>
          <w:szCs w:val="22"/>
        </w:rPr>
        <w:t xml:space="preserve">. </w:t>
      </w:r>
      <w:r w:rsidR="00727342">
        <w:rPr>
          <w:rFonts w:asciiTheme="minorHAnsi" w:hAnsiTheme="minorHAnsi" w:cs="Arial"/>
          <w:sz w:val="22"/>
          <w:szCs w:val="22"/>
        </w:rPr>
        <w:t xml:space="preserve">You will also study the factors that can affect our health and wellbeing, learning about physiological and lifestyle indicators.  You will learn how to do specific health measurements and put together a health plan for specific individuals. </w:t>
      </w:r>
      <w:r w:rsidR="008F333F" w:rsidRPr="00983081">
        <w:rPr>
          <w:rFonts w:asciiTheme="minorHAnsi" w:hAnsiTheme="minorHAnsi" w:cs="Arial"/>
          <w:sz w:val="22"/>
          <w:szCs w:val="22"/>
        </w:rPr>
        <w:t xml:space="preserve">During this course, students will gain the knowledge, understanding and competency needed when considering employment in the health and social care sector. Students will </w:t>
      </w:r>
      <w:r w:rsidR="00334AFD">
        <w:rPr>
          <w:rFonts w:asciiTheme="minorHAnsi" w:hAnsiTheme="minorHAnsi" w:cs="Arial"/>
          <w:sz w:val="22"/>
          <w:szCs w:val="22"/>
        </w:rPr>
        <w:t xml:space="preserve">learn about </w:t>
      </w:r>
      <w:r w:rsidR="008F333F" w:rsidRPr="00983081">
        <w:rPr>
          <w:rFonts w:asciiTheme="minorHAnsi" w:hAnsiTheme="minorHAnsi" w:cs="Arial"/>
          <w:sz w:val="22"/>
          <w:szCs w:val="22"/>
        </w:rPr>
        <w:t xml:space="preserve">the essential skills crucial to this area of study. </w:t>
      </w:r>
      <w:r w:rsidR="00F8695D" w:rsidRPr="005246F3">
        <w:rPr>
          <w:rFonts w:asciiTheme="minorHAnsi" w:hAnsiTheme="minorHAnsi" w:cs="Arial"/>
          <w:sz w:val="22"/>
          <w:szCs w:val="22"/>
        </w:rPr>
        <w:t>Possible career choices</w:t>
      </w:r>
      <w:r w:rsidR="005246F3" w:rsidRPr="005246F3">
        <w:rPr>
          <w:rFonts w:asciiTheme="minorHAnsi" w:hAnsiTheme="minorHAnsi" w:cs="Arial"/>
          <w:sz w:val="22"/>
          <w:szCs w:val="22"/>
        </w:rPr>
        <w:t xml:space="preserve"> are</w:t>
      </w:r>
      <w:r w:rsidR="005246F3">
        <w:rPr>
          <w:rFonts w:asciiTheme="minorHAnsi" w:hAnsiTheme="minorHAnsi" w:cs="Arial"/>
          <w:sz w:val="22"/>
          <w:szCs w:val="22"/>
        </w:rPr>
        <w:t xml:space="preserve"> </w:t>
      </w:r>
      <w:r w:rsidR="001A4F05">
        <w:rPr>
          <w:rFonts w:asciiTheme="minorHAnsi" w:hAnsiTheme="minorHAnsi" w:cs="Arial"/>
          <w:sz w:val="22"/>
          <w:szCs w:val="22"/>
        </w:rPr>
        <w:t>s</w:t>
      </w:r>
      <w:r w:rsidR="00F8695D" w:rsidRPr="00B3160B">
        <w:rPr>
          <w:rFonts w:asciiTheme="minorHAnsi" w:hAnsiTheme="minorHAnsi" w:cs="Arial"/>
          <w:sz w:val="22"/>
          <w:szCs w:val="22"/>
        </w:rPr>
        <w:t>ocial work, nursing, early year’s professions such as nursery nurse, plus other health related professions – ambulance care assistant, hospital, play staff.</w:t>
      </w:r>
    </w:p>
    <w:p w14:paraId="62FEB958" w14:textId="77777777" w:rsidR="00F8695D" w:rsidRDefault="00F8695D" w:rsidP="005246F3">
      <w:pPr>
        <w:ind w:left="-426"/>
        <w:jc w:val="both"/>
        <w:rPr>
          <w:rFonts w:asciiTheme="minorHAnsi" w:hAnsiTheme="minorHAnsi" w:cs="Arial"/>
          <w:sz w:val="22"/>
          <w:szCs w:val="22"/>
        </w:rPr>
      </w:pPr>
      <w:r w:rsidRPr="00B3160B">
        <w:rPr>
          <w:rFonts w:asciiTheme="minorHAnsi" w:hAnsiTheme="minorHAnsi" w:cs="Arial"/>
          <w:sz w:val="22"/>
          <w:szCs w:val="22"/>
        </w:rPr>
        <w:tab/>
      </w:r>
      <w:r w:rsidRPr="00B3160B">
        <w:rPr>
          <w:rFonts w:asciiTheme="minorHAnsi" w:hAnsiTheme="minorHAnsi" w:cs="Arial"/>
          <w:sz w:val="22"/>
          <w:szCs w:val="22"/>
        </w:rPr>
        <w:tab/>
      </w:r>
      <w:r w:rsidRPr="00953F5D">
        <w:rPr>
          <w:rFonts w:ascii="Arial" w:hAnsi="Arial" w:cs="Arial"/>
        </w:rPr>
        <w:tab/>
      </w:r>
      <w:r w:rsidRPr="00953F5D">
        <w:rPr>
          <w:rFonts w:ascii="Arial" w:hAnsi="Arial" w:cs="Arial"/>
        </w:rPr>
        <w:tab/>
      </w:r>
    </w:p>
    <w:p w14:paraId="6119451A" w14:textId="77777777" w:rsidR="008F333F" w:rsidRDefault="008F333F" w:rsidP="00F8695D">
      <w:pPr>
        <w:ind w:left="-426"/>
        <w:jc w:val="both"/>
        <w:rPr>
          <w:rFonts w:asciiTheme="minorHAnsi" w:hAnsiTheme="minorHAnsi" w:cs="Arial"/>
          <w:b/>
          <w:sz w:val="22"/>
          <w:szCs w:val="22"/>
        </w:rPr>
      </w:pPr>
      <w:r w:rsidRPr="00B3160B">
        <w:rPr>
          <w:rFonts w:asciiTheme="minorHAnsi" w:hAnsiTheme="minorHAnsi" w:cs="Arial"/>
          <w:b/>
          <w:sz w:val="22"/>
          <w:szCs w:val="22"/>
        </w:rPr>
        <w:t>What does the course involve?</w:t>
      </w:r>
    </w:p>
    <w:p w14:paraId="217CD203" w14:textId="77777777" w:rsidR="00727342" w:rsidRPr="00B3160B" w:rsidRDefault="00727342" w:rsidP="00F8695D">
      <w:pPr>
        <w:ind w:left="-426"/>
        <w:jc w:val="both"/>
        <w:rPr>
          <w:rFonts w:asciiTheme="minorHAnsi" w:hAnsiTheme="minorHAnsi" w:cs="Arial"/>
          <w:b/>
          <w:sz w:val="22"/>
          <w:szCs w:val="22"/>
        </w:rPr>
      </w:pPr>
    </w:p>
    <w:p w14:paraId="4C916F37" w14:textId="77777777" w:rsidR="00727342" w:rsidRDefault="008F333F" w:rsidP="00B3160B">
      <w:pPr>
        <w:ind w:left="-426"/>
        <w:jc w:val="both"/>
        <w:rPr>
          <w:rFonts w:asciiTheme="minorHAnsi" w:hAnsiTheme="minorHAnsi" w:cs="Arial"/>
          <w:sz w:val="22"/>
          <w:szCs w:val="22"/>
        </w:rPr>
      </w:pPr>
      <w:r w:rsidRPr="00B3160B">
        <w:rPr>
          <w:rFonts w:asciiTheme="minorHAnsi" w:hAnsiTheme="minorHAnsi" w:cs="Arial"/>
          <w:sz w:val="22"/>
          <w:szCs w:val="22"/>
        </w:rPr>
        <w:t xml:space="preserve">The </w:t>
      </w:r>
      <w:r w:rsidR="00727342">
        <w:rPr>
          <w:rFonts w:asciiTheme="minorHAnsi" w:hAnsiTheme="minorHAnsi" w:cs="Arial"/>
          <w:sz w:val="22"/>
          <w:szCs w:val="22"/>
        </w:rPr>
        <w:t>Tech Award</w:t>
      </w:r>
      <w:r w:rsidRPr="00B3160B">
        <w:rPr>
          <w:rFonts w:asciiTheme="minorHAnsi" w:hAnsiTheme="minorHAnsi" w:cs="Arial"/>
          <w:sz w:val="22"/>
          <w:szCs w:val="22"/>
        </w:rPr>
        <w:t xml:space="preserve"> consists of </w:t>
      </w:r>
      <w:r w:rsidR="00727342">
        <w:rPr>
          <w:rFonts w:asciiTheme="minorHAnsi" w:hAnsiTheme="minorHAnsi" w:cs="Arial"/>
          <w:sz w:val="22"/>
          <w:szCs w:val="22"/>
        </w:rPr>
        <w:t xml:space="preserve">3 components </w:t>
      </w:r>
      <w:r w:rsidRPr="00B3160B">
        <w:rPr>
          <w:rFonts w:asciiTheme="minorHAnsi" w:hAnsiTheme="minorHAnsi" w:cs="Arial"/>
          <w:sz w:val="22"/>
          <w:szCs w:val="22"/>
        </w:rPr>
        <w:t>of study</w:t>
      </w:r>
      <w:r w:rsidR="00727342">
        <w:rPr>
          <w:rFonts w:asciiTheme="minorHAnsi" w:hAnsiTheme="minorHAnsi" w:cs="Arial"/>
          <w:sz w:val="22"/>
          <w:szCs w:val="22"/>
        </w:rPr>
        <w:t xml:space="preserve">. </w:t>
      </w:r>
    </w:p>
    <w:p w14:paraId="02647EAE" w14:textId="77777777" w:rsidR="00727342" w:rsidRDefault="00727342" w:rsidP="00B3160B">
      <w:pPr>
        <w:ind w:left="-426"/>
        <w:jc w:val="both"/>
        <w:rPr>
          <w:rFonts w:asciiTheme="minorHAnsi" w:hAnsiTheme="minorHAnsi" w:cs="Arial"/>
          <w:sz w:val="22"/>
          <w:szCs w:val="22"/>
        </w:rPr>
      </w:pPr>
      <w:r>
        <w:rPr>
          <w:rFonts w:asciiTheme="minorHAnsi" w:hAnsiTheme="minorHAnsi" w:cs="Arial"/>
          <w:sz w:val="22"/>
          <w:szCs w:val="22"/>
        </w:rPr>
        <w:t xml:space="preserve"> </w:t>
      </w:r>
    </w:p>
    <w:p w14:paraId="645C89B0" w14:textId="77777777" w:rsidR="008F333F" w:rsidRPr="00B3160B" w:rsidRDefault="00727342" w:rsidP="00B3160B">
      <w:pPr>
        <w:ind w:left="-426"/>
        <w:jc w:val="both"/>
        <w:rPr>
          <w:rFonts w:asciiTheme="minorHAnsi" w:hAnsiTheme="minorHAnsi" w:cs="Arial"/>
          <w:b/>
          <w:sz w:val="22"/>
          <w:szCs w:val="22"/>
        </w:rPr>
      </w:pPr>
      <w:r>
        <w:rPr>
          <w:rFonts w:asciiTheme="minorHAnsi" w:hAnsiTheme="minorHAnsi" w:cs="Arial"/>
          <w:b/>
          <w:sz w:val="22"/>
          <w:szCs w:val="22"/>
        </w:rPr>
        <w:t>Component</w:t>
      </w:r>
    </w:p>
    <w:p w14:paraId="4D1B12C9" w14:textId="77777777" w:rsidR="008F333F" w:rsidRPr="00B3160B" w:rsidRDefault="008F333F" w:rsidP="00B3160B">
      <w:pPr>
        <w:numPr>
          <w:ilvl w:val="0"/>
          <w:numId w:val="1"/>
        </w:numPr>
        <w:tabs>
          <w:tab w:val="clear" w:pos="720"/>
        </w:tabs>
        <w:ind w:left="-426" w:firstLine="0"/>
        <w:jc w:val="both"/>
        <w:rPr>
          <w:rFonts w:asciiTheme="minorHAnsi" w:hAnsiTheme="minorHAnsi" w:cs="Arial"/>
          <w:sz w:val="22"/>
          <w:szCs w:val="22"/>
        </w:rPr>
      </w:pPr>
      <w:r w:rsidRPr="00B3160B">
        <w:rPr>
          <w:rFonts w:asciiTheme="minorHAnsi" w:hAnsiTheme="minorHAnsi" w:cs="Arial"/>
          <w:b/>
          <w:sz w:val="22"/>
          <w:szCs w:val="22"/>
        </w:rPr>
        <w:t>1</w:t>
      </w:r>
      <w:r w:rsidRPr="00B3160B">
        <w:rPr>
          <w:rFonts w:asciiTheme="minorHAnsi" w:hAnsiTheme="minorHAnsi" w:cs="Arial"/>
          <w:sz w:val="22"/>
          <w:szCs w:val="22"/>
        </w:rPr>
        <w:t xml:space="preserve"> </w:t>
      </w:r>
      <w:r w:rsidRPr="00B3160B">
        <w:rPr>
          <w:rFonts w:asciiTheme="minorHAnsi" w:hAnsiTheme="minorHAnsi" w:cs="Arial"/>
          <w:b/>
          <w:sz w:val="22"/>
          <w:szCs w:val="22"/>
        </w:rPr>
        <w:t>–</w:t>
      </w:r>
      <w:r w:rsidRPr="00B3160B">
        <w:rPr>
          <w:rFonts w:asciiTheme="minorHAnsi" w:hAnsiTheme="minorHAnsi" w:cs="Arial"/>
          <w:sz w:val="22"/>
          <w:szCs w:val="22"/>
        </w:rPr>
        <w:t xml:space="preserve"> Human Lifespan Development </w:t>
      </w:r>
    </w:p>
    <w:p w14:paraId="22AC7E71" w14:textId="77777777" w:rsidR="008F333F" w:rsidRDefault="008F333F" w:rsidP="00B3160B">
      <w:pPr>
        <w:numPr>
          <w:ilvl w:val="0"/>
          <w:numId w:val="1"/>
        </w:numPr>
        <w:tabs>
          <w:tab w:val="clear" w:pos="720"/>
        </w:tabs>
        <w:ind w:left="-426" w:firstLine="0"/>
        <w:jc w:val="both"/>
        <w:rPr>
          <w:rFonts w:asciiTheme="minorHAnsi" w:hAnsiTheme="minorHAnsi" w:cs="Arial"/>
          <w:sz w:val="22"/>
          <w:szCs w:val="22"/>
        </w:rPr>
      </w:pPr>
      <w:r w:rsidRPr="00B3160B">
        <w:rPr>
          <w:rFonts w:asciiTheme="minorHAnsi" w:hAnsiTheme="minorHAnsi" w:cs="Arial"/>
          <w:b/>
          <w:sz w:val="22"/>
          <w:szCs w:val="22"/>
        </w:rPr>
        <w:t>2 –</w:t>
      </w:r>
      <w:r w:rsidRPr="00B3160B">
        <w:rPr>
          <w:rFonts w:asciiTheme="minorHAnsi" w:hAnsiTheme="minorHAnsi" w:cs="Arial"/>
          <w:sz w:val="22"/>
          <w:szCs w:val="22"/>
        </w:rPr>
        <w:t xml:space="preserve"> Health and Social Care </w:t>
      </w:r>
      <w:r w:rsidR="00727342">
        <w:rPr>
          <w:rFonts w:asciiTheme="minorHAnsi" w:hAnsiTheme="minorHAnsi" w:cs="Arial"/>
          <w:sz w:val="22"/>
          <w:szCs w:val="22"/>
        </w:rPr>
        <w:t xml:space="preserve">Services and </w:t>
      </w:r>
      <w:r w:rsidRPr="00B3160B">
        <w:rPr>
          <w:rFonts w:asciiTheme="minorHAnsi" w:hAnsiTheme="minorHAnsi" w:cs="Arial"/>
          <w:sz w:val="22"/>
          <w:szCs w:val="22"/>
        </w:rPr>
        <w:t>Values</w:t>
      </w:r>
    </w:p>
    <w:p w14:paraId="4E7B6B39" w14:textId="77777777" w:rsidR="00727342" w:rsidRPr="00B3160B" w:rsidRDefault="00727342" w:rsidP="00B3160B">
      <w:pPr>
        <w:numPr>
          <w:ilvl w:val="0"/>
          <w:numId w:val="1"/>
        </w:numPr>
        <w:tabs>
          <w:tab w:val="clear" w:pos="720"/>
        </w:tabs>
        <w:ind w:left="-426" w:firstLine="0"/>
        <w:jc w:val="both"/>
        <w:rPr>
          <w:rFonts w:asciiTheme="minorHAnsi" w:hAnsiTheme="minorHAnsi" w:cs="Arial"/>
          <w:sz w:val="22"/>
          <w:szCs w:val="22"/>
        </w:rPr>
      </w:pPr>
      <w:r>
        <w:rPr>
          <w:rFonts w:asciiTheme="minorHAnsi" w:hAnsiTheme="minorHAnsi" w:cs="Arial"/>
          <w:b/>
          <w:sz w:val="22"/>
          <w:szCs w:val="22"/>
        </w:rPr>
        <w:t>3 –</w:t>
      </w:r>
      <w:r>
        <w:rPr>
          <w:rFonts w:asciiTheme="minorHAnsi" w:hAnsiTheme="minorHAnsi" w:cs="Arial"/>
          <w:sz w:val="22"/>
          <w:szCs w:val="22"/>
        </w:rPr>
        <w:t xml:space="preserve"> Health and Wellbeing</w:t>
      </w:r>
    </w:p>
    <w:p w14:paraId="6FCD500E" w14:textId="77777777" w:rsidR="008F333F" w:rsidRPr="00B3160B" w:rsidRDefault="008F333F" w:rsidP="00B3160B">
      <w:pPr>
        <w:ind w:left="-426"/>
        <w:jc w:val="both"/>
        <w:rPr>
          <w:rFonts w:asciiTheme="minorHAnsi" w:hAnsiTheme="minorHAnsi" w:cs="Arial"/>
          <w:b/>
          <w:sz w:val="22"/>
          <w:szCs w:val="22"/>
        </w:rPr>
      </w:pPr>
    </w:p>
    <w:p w14:paraId="32852DEF" w14:textId="77777777" w:rsidR="008F333F" w:rsidRPr="00B3160B" w:rsidRDefault="008F333F" w:rsidP="00B3160B">
      <w:pPr>
        <w:ind w:left="-426" w:hanging="900"/>
        <w:jc w:val="both"/>
        <w:rPr>
          <w:rFonts w:asciiTheme="minorHAnsi" w:hAnsiTheme="minorHAnsi" w:cs="Arial"/>
          <w:sz w:val="22"/>
          <w:szCs w:val="22"/>
        </w:rPr>
      </w:pPr>
    </w:p>
    <w:p w14:paraId="3A40059D" w14:textId="77777777" w:rsidR="008F333F" w:rsidRPr="00B3160B" w:rsidRDefault="008F333F" w:rsidP="00B3160B">
      <w:pPr>
        <w:ind w:left="-426"/>
        <w:jc w:val="both"/>
        <w:rPr>
          <w:rFonts w:asciiTheme="minorHAnsi" w:hAnsiTheme="minorHAnsi" w:cs="Arial"/>
          <w:b/>
          <w:sz w:val="22"/>
          <w:szCs w:val="22"/>
        </w:rPr>
      </w:pPr>
      <w:r w:rsidRPr="00B3160B">
        <w:rPr>
          <w:rFonts w:asciiTheme="minorHAnsi" w:hAnsiTheme="minorHAnsi" w:cs="Arial"/>
          <w:b/>
          <w:sz w:val="22"/>
          <w:szCs w:val="22"/>
        </w:rPr>
        <w:t>How will I be assessed?</w:t>
      </w:r>
    </w:p>
    <w:p w14:paraId="45241F11" w14:textId="724BF393" w:rsidR="008F333F" w:rsidRPr="00B3160B" w:rsidRDefault="00727342" w:rsidP="00B3160B">
      <w:pPr>
        <w:ind w:left="-426"/>
        <w:jc w:val="both"/>
        <w:rPr>
          <w:rFonts w:asciiTheme="minorHAnsi" w:hAnsiTheme="minorHAnsi" w:cs="Arial"/>
          <w:sz w:val="22"/>
          <w:szCs w:val="22"/>
        </w:rPr>
      </w:pPr>
      <w:r>
        <w:rPr>
          <w:rFonts w:asciiTheme="minorHAnsi" w:hAnsiTheme="minorHAnsi" w:cs="Arial"/>
          <w:sz w:val="22"/>
          <w:szCs w:val="22"/>
        </w:rPr>
        <w:t>Components</w:t>
      </w:r>
      <w:r w:rsidR="008F333F" w:rsidRPr="00B3160B">
        <w:rPr>
          <w:rFonts w:asciiTheme="minorHAnsi" w:hAnsiTheme="minorHAnsi" w:cs="Arial"/>
          <w:sz w:val="22"/>
          <w:szCs w:val="22"/>
        </w:rPr>
        <w:t xml:space="preserve"> 1 </w:t>
      </w:r>
      <w:r>
        <w:rPr>
          <w:rFonts w:asciiTheme="minorHAnsi" w:hAnsiTheme="minorHAnsi" w:cs="Arial"/>
          <w:sz w:val="22"/>
          <w:szCs w:val="22"/>
        </w:rPr>
        <w:t>and 2 are assessed through internally</w:t>
      </w:r>
      <w:r w:rsidR="00334AFD">
        <w:rPr>
          <w:rFonts w:asciiTheme="minorHAnsi" w:hAnsiTheme="minorHAnsi" w:cs="Arial"/>
          <w:sz w:val="22"/>
          <w:szCs w:val="22"/>
        </w:rPr>
        <w:t xml:space="preserve"> assessed</w:t>
      </w:r>
      <w:r>
        <w:rPr>
          <w:rFonts w:asciiTheme="minorHAnsi" w:hAnsiTheme="minorHAnsi" w:cs="Arial"/>
          <w:sz w:val="22"/>
          <w:szCs w:val="22"/>
        </w:rPr>
        <w:t xml:space="preserve"> written </w:t>
      </w:r>
      <w:r w:rsidR="009D3FE1">
        <w:rPr>
          <w:rFonts w:asciiTheme="minorHAnsi" w:hAnsiTheme="minorHAnsi" w:cs="Arial"/>
          <w:sz w:val="22"/>
          <w:szCs w:val="22"/>
        </w:rPr>
        <w:t xml:space="preserve">course work </w:t>
      </w:r>
      <w:r>
        <w:rPr>
          <w:rFonts w:asciiTheme="minorHAnsi" w:hAnsiTheme="minorHAnsi" w:cs="Arial"/>
          <w:sz w:val="22"/>
          <w:szCs w:val="22"/>
        </w:rPr>
        <w:t xml:space="preserve">assignments. </w:t>
      </w:r>
      <w:r w:rsidR="00334AFD">
        <w:rPr>
          <w:rFonts w:asciiTheme="minorHAnsi" w:hAnsiTheme="minorHAnsi" w:cs="Arial"/>
          <w:sz w:val="22"/>
          <w:szCs w:val="22"/>
        </w:rPr>
        <w:t xml:space="preserve">  The assessments will focus on a pre-released assignment and students will complete a number of tasks within a 6 hour assessment period. </w:t>
      </w:r>
      <w:r>
        <w:rPr>
          <w:rFonts w:asciiTheme="minorHAnsi" w:hAnsiTheme="minorHAnsi" w:cs="Arial"/>
          <w:sz w:val="22"/>
          <w:szCs w:val="22"/>
        </w:rPr>
        <w:t>Component 3 is assessed through a</w:t>
      </w:r>
      <w:r w:rsidR="003E500C">
        <w:rPr>
          <w:rFonts w:asciiTheme="minorHAnsi" w:hAnsiTheme="minorHAnsi" w:cs="Arial"/>
          <w:sz w:val="22"/>
          <w:szCs w:val="22"/>
        </w:rPr>
        <w:t xml:space="preserve"> 2</w:t>
      </w:r>
      <w:r w:rsidR="009D3FE1">
        <w:rPr>
          <w:rFonts w:asciiTheme="minorHAnsi" w:hAnsiTheme="minorHAnsi" w:cs="Arial"/>
          <w:sz w:val="22"/>
          <w:szCs w:val="22"/>
        </w:rPr>
        <w:t xml:space="preserve"> hour </w:t>
      </w:r>
      <w:r w:rsidR="003E500C">
        <w:rPr>
          <w:rFonts w:asciiTheme="minorHAnsi" w:hAnsiTheme="minorHAnsi" w:cs="Arial"/>
          <w:sz w:val="22"/>
          <w:szCs w:val="22"/>
        </w:rPr>
        <w:t>externally set examination.</w:t>
      </w:r>
    </w:p>
    <w:p w14:paraId="15C8B083" w14:textId="77777777" w:rsidR="008F333F" w:rsidRPr="00B3160B" w:rsidRDefault="008F333F" w:rsidP="00B3160B">
      <w:pPr>
        <w:ind w:left="-426" w:hanging="900"/>
        <w:jc w:val="both"/>
        <w:rPr>
          <w:rFonts w:asciiTheme="minorHAnsi" w:hAnsiTheme="minorHAnsi" w:cs="Arial"/>
          <w:sz w:val="22"/>
          <w:szCs w:val="22"/>
        </w:rPr>
      </w:pPr>
    </w:p>
    <w:p w14:paraId="4F284331" w14:textId="77777777" w:rsidR="008F333F" w:rsidRPr="00B3160B" w:rsidRDefault="008F333F" w:rsidP="00B3160B">
      <w:pPr>
        <w:ind w:left="-426"/>
        <w:jc w:val="both"/>
        <w:rPr>
          <w:rFonts w:asciiTheme="minorHAnsi" w:hAnsiTheme="minorHAnsi" w:cs="Arial"/>
          <w:sz w:val="22"/>
          <w:szCs w:val="22"/>
        </w:rPr>
      </w:pPr>
    </w:p>
    <w:p w14:paraId="56A69214" w14:textId="77777777" w:rsidR="008F333F" w:rsidRPr="00B3160B" w:rsidRDefault="008F333F" w:rsidP="00B3160B">
      <w:pPr>
        <w:autoSpaceDE w:val="0"/>
        <w:autoSpaceDN w:val="0"/>
        <w:adjustRightInd w:val="0"/>
        <w:ind w:left="-426"/>
        <w:jc w:val="both"/>
        <w:rPr>
          <w:rFonts w:asciiTheme="minorHAnsi" w:hAnsiTheme="minorHAnsi" w:cs="Arial"/>
          <w:b/>
          <w:sz w:val="22"/>
          <w:szCs w:val="22"/>
        </w:rPr>
      </w:pPr>
      <w:r w:rsidRPr="00B3160B">
        <w:rPr>
          <w:rFonts w:asciiTheme="minorHAnsi" w:hAnsiTheme="minorHAnsi" w:cs="Arial"/>
          <w:b/>
          <w:sz w:val="22"/>
          <w:szCs w:val="22"/>
        </w:rPr>
        <w:t>What are my progression routes?</w:t>
      </w:r>
    </w:p>
    <w:p w14:paraId="4F3EFCF4" w14:textId="77777777" w:rsidR="008F333F" w:rsidRPr="00983081" w:rsidRDefault="008F333F" w:rsidP="00983081">
      <w:pPr>
        <w:autoSpaceDE w:val="0"/>
        <w:autoSpaceDN w:val="0"/>
        <w:adjustRightInd w:val="0"/>
        <w:ind w:left="-426"/>
        <w:jc w:val="both"/>
        <w:rPr>
          <w:rFonts w:asciiTheme="minorHAnsi" w:hAnsiTheme="minorHAnsi" w:cs="Arial"/>
          <w:sz w:val="22"/>
          <w:szCs w:val="22"/>
        </w:rPr>
      </w:pPr>
      <w:r w:rsidRPr="00B3160B">
        <w:rPr>
          <w:rFonts w:asciiTheme="minorHAnsi" w:hAnsiTheme="minorHAnsi" w:cs="Arial"/>
          <w:sz w:val="22"/>
          <w:szCs w:val="22"/>
        </w:rPr>
        <w:t xml:space="preserve">If students achieve an overall pass grade or better in the BTEC </w:t>
      </w:r>
      <w:r w:rsidR="00F03FB9">
        <w:rPr>
          <w:rFonts w:asciiTheme="minorHAnsi" w:hAnsiTheme="minorHAnsi" w:cs="Arial"/>
          <w:sz w:val="22"/>
          <w:szCs w:val="22"/>
        </w:rPr>
        <w:t>Tech</w:t>
      </w:r>
      <w:r w:rsidRPr="00B3160B">
        <w:rPr>
          <w:rFonts w:asciiTheme="minorHAnsi" w:hAnsiTheme="minorHAnsi" w:cs="Arial"/>
          <w:sz w:val="22"/>
          <w:szCs w:val="22"/>
        </w:rPr>
        <w:t xml:space="preserve"> Award in Health and Social Care, it may be possible for students to progress in an area of health and social care employment and follow </w:t>
      </w:r>
      <w:r w:rsidR="009D3FE1">
        <w:rPr>
          <w:rFonts w:asciiTheme="minorHAnsi" w:hAnsiTheme="minorHAnsi" w:cs="Arial"/>
          <w:sz w:val="22"/>
          <w:szCs w:val="22"/>
        </w:rPr>
        <w:t>an apprenticeship</w:t>
      </w:r>
      <w:r w:rsidRPr="00B3160B">
        <w:rPr>
          <w:rFonts w:asciiTheme="minorHAnsi" w:hAnsiTheme="minorHAnsi" w:cs="Arial"/>
          <w:sz w:val="22"/>
          <w:szCs w:val="22"/>
        </w:rPr>
        <w:t xml:space="preserve">.  If you have good levels of literacy and numeracy and have gained </w:t>
      </w:r>
      <w:r w:rsidR="000D5BAA">
        <w:rPr>
          <w:rFonts w:asciiTheme="minorHAnsi" w:hAnsiTheme="minorHAnsi" w:cs="Arial"/>
          <w:sz w:val="22"/>
          <w:szCs w:val="22"/>
        </w:rPr>
        <w:t>three or four GCSE Level 5 grades</w:t>
      </w:r>
      <w:r w:rsidRPr="00B3160B">
        <w:rPr>
          <w:rFonts w:asciiTheme="minorHAnsi" w:hAnsiTheme="minorHAnsi" w:cs="Arial"/>
          <w:sz w:val="22"/>
          <w:szCs w:val="22"/>
        </w:rPr>
        <w:t xml:space="preserve"> in other subjects, you could move on to a higher level qualification such as a Level 3 BTEC National in Health and Social Care.</w:t>
      </w:r>
    </w:p>
    <w:p w14:paraId="3E7B07DD" w14:textId="77777777" w:rsidR="00582490" w:rsidRPr="001E7FA4" w:rsidRDefault="00582490" w:rsidP="001E7FA4">
      <w:pPr>
        <w:jc w:val="center"/>
      </w:pPr>
    </w:p>
    <w:sectPr w:rsidR="00582490" w:rsidRPr="001E7FA4" w:rsidSect="006918F9">
      <w:headerReference w:type="default" r:id="rId8"/>
      <w:footerReference w:type="default" r:id="rId9"/>
      <w:pgSz w:w="11906" w:h="16838" w:code="9"/>
      <w:pgMar w:top="2552" w:right="1440" w:bottom="1276"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1B2B" w14:textId="77777777" w:rsidR="000B21EA" w:rsidRDefault="000B21EA" w:rsidP="001E7FA4">
      <w:r>
        <w:separator/>
      </w:r>
    </w:p>
  </w:endnote>
  <w:endnote w:type="continuationSeparator" w:id="0">
    <w:p w14:paraId="62CB10A7"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341355"/>
      <w:docPartObj>
        <w:docPartGallery w:val="Page Numbers (Bottom of Page)"/>
        <w:docPartUnique/>
      </w:docPartObj>
    </w:sdtPr>
    <w:sdtEndPr>
      <w:rPr>
        <w:noProof/>
      </w:rPr>
    </w:sdtEndPr>
    <w:sdtContent>
      <w:p w14:paraId="2150227A" w14:textId="6A601E47" w:rsidR="001E7FA4" w:rsidRDefault="001E7FA4">
        <w:pPr>
          <w:pStyle w:val="Footer"/>
          <w:jc w:val="center"/>
        </w:pPr>
        <w:r>
          <w:t>Barnwell Middle &amp; Upper School 20</w:t>
        </w:r>
        <w:r w:rsidR="00FF6E92">
          <w:t>2</w:t>
        </w:r>
        <w:r w:rsidR="00560AFE">
          <w:t>5</w:t>
        </w:r>
      </w:p>
      <w:p w14:paraId="1A475D11" w14:textId="77777777" w:rsidR="001E7FA4" w:rsidRDefault="00560AFE">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805B" w14:textId="77777777" w:rsidR="000B21EA" w:rsidRDefault="000B21EA" w:rsidP="001E7FA4">
      <w:r>
        <w:separator/>
      </w:r>
    </w:p>
  </w:footnote>
  <w:footnote w:type="continuationSeparator" w:id="0">
    <w:p w14:paraId="07ADD30C"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95BD" w14:textId="77777777" w:rsidR="007B305A" w:rsidRDefault="006918F9">
    <w:pPr>
      <w:pStyle w:val="Header"/>
    </w:pPr>
    <w:r w:rsidRPr="007B305A">
      <w:rPr>
        <w:noProof/>
        <w:lang w:eastAsia="en-GB"/>
      </w:rPr>
      <mc:AlternateContent>
        <mc:Choice Requires="wps">
          <w:drawing>
            <wp:anchor distT="0" distB="0" distL="114300" distR="114300" simplePos="0" relativeHeight="251659264" behindDoc="0" locked="0" layoutInCell="1" allowOverlap="1" wp14:anchorId="0834B0AF" wp14:editId="686AEC2F">
              <wp:simplePos x="0" y="0"/>
              <wp:positionH relativeFrom="margin">
                <wp:posOffset>-595423</wp:posOffset>
              </wp:positionH>
              <wp:positionV relativeFrom="paragraph">
                <wp:posOffset>357859</wp:posOffset>
              </wp:positionV>
              <wp:extent cx="6857704" cy="9191625"/>
              <wp:effectExtent l="19050" t="19050" r="19685" b="28575"/>
              <wp:wrapNone/>
              <wp:docPr id="2" name="Rectangle 2"/>
              <wp:cNvGraphicFramePr/>
              <a:graphic xmlns:a="http://schemas.openxmlformats.org/drawingml/2006/main">
                <a:graphicData uri="http://schemas.microsoft.com/office/word/2010/wordprocessingShape">
                  <wps:wsp>
                    <wps:cNvSpPr/>
                    <wps:spPr>
                      <a:xfrm>
                        <a:off x="0" y="0"/>
                        <a:ext cx="6857704"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4A288FC" id="Rectangle 2" o:spid="_x0000_s1026" style="position:absolute;margin-left:-46.9pt;margin-top:28.2pt;width:540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68F3B345" wp14:editId="683142FE">
          <wp:simplePos x="0" y="0"/>
          <wp:positionH relativeFrom="margin">
            <wp:posOffset>2295525</wp:posOffset>
          </wp:positionH>
          <wp:positionV relativeFrom="paragraph">
            <wp:posOffset>-259080</wp:posOffset>
          </wp:positionV>
          <wp:extent cx="1137285" cy="1276193"/>
          <wp:effectExtent l="0" t="0" r="571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436979">
    <w:abstractNumId w:val="0"/>
  </w:num>
  <w:num w:numId="2" w16cid:durableId="80454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B21EA"/>
    <w:rsid w:val="000D5BAA"/>
    <w:rsid w:val="001939F7"/>
    <w:rsid w:val="001A4F05"/>
    <w:rsid w:val="001E7FA4"/>
    <w:rsid w:val="00334AFD"/>
    <w:rsid w:val="00376973"/>
    <w:rsid w:val="003E500C"/>
    <w:rsid w:val="004F4ECB"/>
    <w:rsid w:val="005167F8"/>
    <w:rsid w:val="005246F3"/>
    <w:rsid w:val="00560AFE"/>
    <w:rsid w:val="00582490"/>
    <w:rsid w:val="005E6D13"/>
    <w:rsid w:val="006918F9"/>
    <w:rsid w:val="006972AD"/>
    <w:rsid w:val="006D64DF"/>
    <w:rsid w:val="00727342"/>
    <w:rsid w:val="007849A2"/>
    <w:rsid w:val="007B305A"/>
    <w:rsid w:val="007D7951"/>
    <w:rsid w:val="007F29A3"/>
    <w:rsid w:val="00810729"/>
    <w:rsid w:val="00850745"/>
    <w:rsid w:val="00871783"/>
    <w:rsid w:val="008C2B63"/>
    <w:rsid w:val="008F333F"/>
    <w:rsid w:val="00916349"/>
    <w:rsid w:val="0093795D"/>
    <w:rsid w:val="0094048B"/>
    <w:rsid w:val="00983081"/>
    <w:rsid w:val="009A6C03"/>
    <w:rsid w:val="009D3FE1"/>
    <w:rsid w:val="00A064CC"/>
    <w:rsid w:val="00AD01CB"/>
    <w:rsid w:val="00AD7FEF"/>
    <w:rsid w:val="00B3160B"/>
    <w:rsid w:val="00B87664"/>
    <w:rsid w:val="00BD65C9"/>
    <w:rsid w:val="00C62A51"/>
    <w:rsid w:val="00C85A1F"/>
    <w:rsid w:val="00CD322B"/>
    <w:rsid w:val="00DA28B6"/>
    <w:rsid w:val="00E0117C"/>
    <w:rsid w:val="00F03FB9"/>
    <w:rsid w:val="00F8695D"/>
    <w:rsid w:val="00FF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8CF1D8"/>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uiPriority w:val="34"/>
    <w:qFormat/>
    <w:rsid w:val="008F333F"/>
    <w:pPr>
      <w:ind w:left="720"/>
      <w:contextualSpacing/>
    </w:pPr>
  </w:style>
  <w:style w:type="paragraph" w:styleId="BalloonText">
    <w:name w:val="Balloon Text"/>
    <w:basedOn w:val="Normal"/>
    <w:link w:val="BalloonTextChar"/>
    <w:uiPriority w:val="99"/>
    <w:semiHidden/>
    <w:unhideWhenUsed/>
    <w:rsid w:val="0069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F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60D8-77E1-4380-B612-E740B52C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4</cp:revision>
  <cp:lastPrinted>2017-01-06T13:14:00Z</cp:lastPrinted>
  <dcterms:created xsi:type="dcterms:W3CDTF">2023-10-16T10:35:00Z</dcterms:created>
  <dcterms:modified xsi:type="dcterms:W3CDTF">2024-10-17T13:46:00Z</dcterms:modified>
</cp:coreProperties>
</file>